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柑橘改品嫁接工作总结(热门12篇)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柑橘改品嫁接工作总结1为进一步实施“科教兴乡”的战略目标。xx年××乡在区委、区***下，在古城区科协的指导和**下，我乡*委、*坚持以科技发展观指导全乡农业科技工作，围绕科技与经济一体化这条主线，广泛推广应用农业新技术、新成果，努力提升我...</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嫁接工作总结3篇（扩展2）</w:t>
      </w:r>
    </w:p>
    <w:p>
      <w:pPr>
        <w:ind w:left="0" w:right="0" w:firstLine="560"/>
        <w:spacing w:before="450" w:after="450" w:line="312" w:lineRule="auto"/>
      </w:pPr>
      <w:r>
        <w:rPr>
          <w:rFonts w:ascii="宋体" w:hAnsi="宋体" w:eastAsia="宋体" w:cs="宋体"/>
          <w:color w:val="000"/>
          <w:sz w:val="28"/>
          <w:szCs w:val="28"/>
        </w:rPr>
        <w:t xml:space="preserve">——令箭荷花的嫁接方法3篇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柑橘改品嫁接工作总结2</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今年以来，市场运行调节科的工作在局**和省厅调节处的直接**下，在各企业**、信息员的共同努力下，较好的完成了各项工作任务。现将第一季度的工作情况汇报如下：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研，先后撰写上报各类分析报告50余篇。从20xx年1月份以来，每周编印一期《市场运行监测快报》，分送各级**，每月攥写一篇消费品市场运行分析，并通过常德日报、晚报、电视台、常德商务网进行发布，为****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柑橘改品嫁接工作总结3</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20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&gt;二、20xx年核桃嫁接工作情况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20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20xx年，我乡继续加大对核桃产业的发展力度，于今年2月对近1万头核桃进行了改良嫁接，其中忠义4000头，羊见20xx头，龙潭3000头，新民xx00头。今年2月，由于在嫁接最后一批核桃时，枝条控水不够，加上东山片受降雪低温的影响，20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&gt;三、20xx年核桃嫁接工作计划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1、由于受人力资源等因素限制，20xx年我乡计划发展核桃嫁接900亩，约12500多株，需15000头芽。主要在东山片羊见、龙潭、忠义三个村进行。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嫁接工作总结3篇扩展阅读</w:t>
      </w:r>
    </w:p>
    <w:p>
      <w:pPr>
        <w:ind w:left="0" w:right="0" w:firstLine="560"/>
        <w:spacing w:before="450" w:after="450" w:line="312" w:lineRule="auto"/>
      </w:pPr>
      <w:r>
        <w:rPr>
          <w:rFonts w:ascii="宋体" w:hAnsi="宋体" w:eastAsia="宋体" w:cs="宋体"/>
          <w:color w:val="000"/>
          <w:sz w:val="28"/>
          <w:szCs w:val="28"/>
        </w:rPr>
        <w:t xml:space="preserve">嫁接工作总结3篇（扩展1）</w:t>
      </w:r>
    </w:p>
    <w:p>
      <w:pPr>
        <w:ind w:left="0" w:right="0" w:firstLine="560"/>
        <w:spacing w:before="450" w:after="450" w:line="312" w:lineRule="auto"/>
      </w:pPr>
      <w:r>
        <w:rPr>
          <w:rFonts w:ascii="宋体" w:hAnsi="宋体" w:eastAsia="宋体" w:cs="宋体"/>
          <w:color w:val="000"/>
          <w:sz w:val="28"/>
          <w:szCs w:val="28"/>
        </w:rPr>
        <w:t xml:space="preserve">——乡镇核桃嫁接工作总结3篇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柑橘改品嫁接工作总结4</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20xx年上半年xx物管办公室在蓝湖郡管理处的正**及协助下、在业主方金泰公司的大力**下，发展稳健、管理服务质量得到强化、在本项目的美誉稳步提升。现就20xx年上半年xx大厦的工作情况总结如下：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据不登记的，采用小区一直沿用的巡逻岗跟随，反复盘问等软性措施。经过两次突发事件的经历，在听取了管委会相关部门**的建议下，办公室对保安部外来人员身份核实作出了相对应调整，首先增强了保安部门对人员及车辆的识别水*，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即时要求工程部对电梯并联装置实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反映后，在管委会的**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实行委外养护，经过20xx年寒冬，外环广场部份乔木**，严重影响了xx大厦景观。办公室通过给管委会相关**打报告说明情况外，还与外环植物供货方就植物**的原因实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(三)、进一步推动现有资源的整合，提升班组长的管理水*、专业人员的工作水*、全体员工的学习和创新水*。</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的培养和提升，要学管理、学成本**、学习协调解决各方面的矛盾。按照自身情况要求公司要**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柑橘改品嫁接工作总结6</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&gt;2、工作生活中体会到了细节的重要性。细节因其“小”，往往被人所轻视，甚至被忽 视， 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&gt;4、加强学习物业管理的基本知识，提高客户服务技巧与心理，完善客服接待流程及礼仪;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&gt;5、加强文案、会务等制作能力;拓展各项工作技能，如学习PHOTOSHOP、coreldraw软件的操作等;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&gt;6、进一步改善自己的性格，提高对工作耐心度，更加注重细节，加强工作责任心和培养工作积极性;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柑橘改品嫁接工作总结7</w:t>
      </w:r>
    </w:p>
    <w:p>
      <w:pPr>
        <w:ind w:left="0" w:right="0" w:firstLine="560"/>
        <w:spacing w:before="450" w:after="450" w:line="312" w:lineRule="auto"/>
      </w:pPr>
      <w:r>
        <w:rPr>
          <w:rFonts w:ascii="宋体" w:hAnsi="宋体" w:eastAsia="宋体" w:cs="宋体"/>
          <w:color w:val="000"/>
          <w:sz w:val="28"/>
          <w:szCs w:val="28"/>
        </w:rPr>
        <w:t xml:space="preserve">为更好地服务企业转型升级，促进区域经济发展，奋力实现我区“合力建设新**、率先实现现代化”的奋斗目标，切实落实“党旗飘扬展风采，创先争优当先锋”活动精神，推动我区文明城市创建，全面开展创建文明城市“新市民行动”专项工作，**区人社局党委通过前期调研，精心谋划，周密部署，于20_年3月推出“打造人人素质提升工程、推行企业全员持*上岗”的党建品牌，努力全面提升员工素质，有效化解结构*用工矛盾，稳定员工队伍，提升企业竞争力。</w:t>
      </w:r>
    </w:p>
    <w:p>
      <w:pPr>
        <w:ind w:left="0" w:right="0" w:firstLine="560"/>
        <w:spacing w:before="450" w:after="450" w:line="312" w:lineRule="auto"/>
      </w:pPr>
      <w:r>
        <w:rPr>
          <w:rFonts w:ascii="宋体" w:hAnsi="宋体" w:eastAsia="宋体" w:cs="宋体"/>
          <w:color w:val="000"/>
          <w:sz w:val="28"/>
          <w:szCs w:val="28"/>
        </w:rPr>
        <w:t xml:space="preserve">一、深入调研，*推动，整合资源服务企业</w:t>
      </w:r>
    </w:p>
    <w:p>
      <w:pPr>
        <w:ind w:left="0" w:right="0" w:firstLine="560"/>
        <w:spacing w:before="450" w:after="450" w:line="312" w:lineRule="auto"/>
      </w:pPr>
      <w:r>
        <w:rPr>
          <w:rFonts w:ascii="宋体" w:hAnsi="宋体" w:eastAsia="宋体" w:cs="宋体"/>
          <w:color w:val="000"/>
          <w:sz w:val="28"/>
          <w:szCs w:val="28"/>
        </w:rPr>
        <w:t xml:space="preserve">在前期调研中，区人社局党委走访了常柴股份等11家辖区内规模企业，就高技能人才需求、培养、引进等方面与企业充分交流，向企业宣传现有的省市高技能人才培养补贴政策，了解企业对技能劳动力特别是高技能人才的现实需求。通过调研发现员工技能素质不能完全适应企业生产的需要，企业招聘不到急需的技术工人，造成结构*用工荒，更成为制约企业转型发展的重要问题。</w:t>
      </w:r>
    </w:p>
    <w:p>
      <w:pPr>
        <w:ind w:left="0" w:right="0" w:firstLine="560"/>
        <w:spacing w:before="450" w:after="450" w:line="312" w:lineRule="auto"/>
      </w:pPr>
      <w:r>
        <w:rPr>
          <w:rFonts w:ascii="宋体" w:hAnsi="宋体" w:eastAsia="宋体" w:cs="宋体"/>
          <w:color w:val="000"/>
          <w:sz w:val="28"/>
          <w:szCs w:val="28"/>
        </w:rPr>
        <w:t xml:space="preserve">针对这一问题，区人社局党委经过研究、探讨，着力打造“人人素质提升工程”这*建品牌，从员工素质提升入手，服务企业转型升级，促进区域经济发展。“人人素质工程”从为企业打造高技能人才队伍的愿景出发，通过*推动、校企联动的机制，发挥*主导作用，整合资源为企业提供服务。转型升级是大量技术水平较低、生产经营方式较为粗放的中小企业的必经之路，而这种转型升级，不仅可以通过工艺、技术、产品的创新来实现，还可以通过管理方式、商业模式、经营理念的创新来实现。</w:t>
      </w:r>
    </w:p>
    <w:p>
      <w:pPr>
        <w:ind w:left="0" w:right="0" w:firstLine="560"/>
        <w:spacing w:before="450" w:after="450" w:line="312" w:lineRule="auto"/>
      </w:pPr>
      <w:r>
        <w:rPr>
          <w:rFonts w:ascii="宋体" w:hAnsi="宋体" w:eastAsia="宋体" w:cs="宋体"/>
          <w:color w:val="000"/>
          <w:sz w:val="28"/>
          <w:szCs w:val="28"/>
        </w:rPr>
        <w:t xml:space="preserve">区人社局党委在“人人素质工程”的推进过程中积极发挥职能，开展宣传教育，规范企业用工管理；了解企业运营中的面临的实际问题，帮助企业解决实际困难。通过用工管理服务方面的指导，帮助企业合理降低用工成本，助力企业更加高效运营，促进企业转型升级。</w:t>
      </w:r>
    </w:p>
    <w:p>
      <w:pPr>
        <w:ind w:left="0" w:right="0" w:firstLine="560"/>
        <w:spacing w:before="450" w:after="450" w:line="312" w:lineRule="auto"/>
      </w:pPr>
      <w:r>
        <w:rPr>
          <w:rFonts w:ascii="宋体" w:hAnsi="宋体" w:eastAsia="宋体" w:cs="宋体"/>
          <w:color w:val="000"/>
          <w:sz w:val="28"/>
          <w:szCs w:val="28"/>
        </w:rPr>
        <w:t xml:space="preserve">二、量身定做，按需培训，有效满足企业需求</w:t>
      </w:r>
    </w:p>
    <w:p>
      <w:pPr>
        <w:ind w:left="0" w:right="0" w:firstLine="560"/>
        <w:spacing w:before="450" w:after="450" w:line="312" w:lineRule="auto"/>
      </w:pPr>
      <w:r>
        <w:rPr>
          <w:rFonts w:ascii="宋体" w:hAnsi="宋体" w:eastAsia="宋体" w:cs="宋体"/>
          <w:color w:val="000"/>
          <w:sz w:val="28"/>
          <w:szCs w:val="28"/>
        </w:rPr>
        <w:t xml:space="preserve">区人社局党委向企业发放问卷调查，明确了解企业需要的培训项目，富有针对*地设置培训内容。以“两开展”（开展岗前培训，开展职业技能提升培训）为抓手，根据培训对象的不同量身定做进行培训，使新员工迅速掌握岗位技能，适应新岗位；使老员工提高岗位技能，业务更精湛。通过职业培训，提高企业全员劳动技能。</w:t>
      </w:r>
    </w:p>
    <w:p>
      <w:pPr>
        <w:ind w:left="0" w:right="0" w:firstLine="560"/>
        <w:spacing w:before="450" w:after="450" w:line="312" w:lineRule="auto"/>
      </w:pPr>
      <w:r>
        <w:rPr>
          <w:rFonts w:ascii="宋体" w:hAnsi="宋体" w:eastAsia="宋体" w:cs="宋体"/>
          <w:color w:val="000"/>
          <w:sz w:val="28"/>
          <w:szCs w:val="28"/>
        </w:rPr>
        <w:t xml:space="preserve">根据行业的特点开办培训：针对服务行业企业开展客户服务、工作流程、工作规范等方面的培训，如高级厨师培训班、茶艺师培训班、月嫂培训班、酒店服务培训班等；针对制造业开展制造加工、工艺技术等方面的培训，如数控*作培训班、钳工高级技能培训班、铣工技能培训班、无损检测培训班、电工技能培训班等，使员工培训内容项目适应企业生产和发展的需要。</w:t>
      </w:r>
    </w:p>
    <w:p>
      <w:pPr>
        <w:ind w:left="0" w:right="0" w:firstLine="560"/>
        <w:spacing w:before="450" w:after="450" w:line="312" w:lineRule="auto"/>
      </w:pPr>
      <w:r>
        <w:rPr>
          <w:rFonts w:ascii="宋体" w:hAnsi="宋体" w:eastAsia="宋体" w:cs="宋体"/>
          <w:color w:val="000"/>
          <w:sz w:val="28"/>
          <w:szCs w:val="28"/>
        </w:rPr>
        <w:t xml:space="preserve">在培训的过程中，区人社局党委领导、党员干部全程参与，及时了解企业和员工在培训中的动向，培训后认真做好培训效果的分析、反馈、收集和追踪工作，根据实际情况及时对接下来的培训工作进行调整优化。</w:t>
      </w:r>
    </w:p>
    <w:p>
      <w:pPr>
        <w:ind w:left="0" w:right="0" w:firstLine="560"/>
        <w:spacing w:before="450" w:after="450" w:line="312" w:lineRule="auto"/>
      </w:pPr>
      <w:r>
        <w:rPr>
          <w:rFonts w:ascii="宋体" w:hAnsi="宋体" w:eastAsia="宋体" w:cs="宋体"/>
          <w:color w:val="000"/>
          <w:sz w:val="28"/>
          <w:szCs w:val="28"/>
        </w:rPr>
        <w:t xml:space="preserve">三、*认*，兼顾素养，全面提升员工素质</w:t>
      </w:r>
    </w:p>
    <w:p>
      <w:pPr>
        <w:ind w:left="0" w:right="0" w:firstLine="560"/>
        <w:spacing w:before="450" w:after="450" w:line="312" w:lineRule="auto"/>
      </w:pPr>
      <w:r>
        <w:rPr>
          <w:rFonts w:ascii="宋体" w:hAnsi="宋体" w:eastAsia="宋体" w:cs="宋体"/>
          <w:color w:val="000"/>
          <w:sz w:val="28"/>
          <w:szCs w:val="28"/>
        </w:rPr>
        <w:t xml:space="preserve">企业员工培训由职业技能鉴定机构现场鉴定，最终实现“一认*”（分别取得高级技师、技师，高、中、初级工技能*书）。</w:t>
      </w:r>
    </w:p>
    <w:p>
      <w:pPr>
        <w:ind w:left="0" w:right="0" w:firstLine="560"/>
        <w:spacing w:before="450" w:after="450" w:line="312" w:lineRule="auto"/>
      </w:pPr>
      <w:r>
        <w:rPr>
          <w:rFonts w:ascii="宋体" w:hAnsi="宋体" w:eastAsia="宋体" w:cs="宋体"/>
          <w:color w:val="000"/>
          <w:sz w:val="28"/>
          <w:szCs w:val="28"/>
        </w:rPr>
        <w:t xml:space="preserve">**区现有**多万在一线工作的新市民，是经济建设和各项社会事业发展的一支生力*。帮助他们融入第二家乡，同时把他们培养成新一代文明敬业、技能精湛的新市民，是更好地服务企业转型升级，推动城市文明的重要工作。所以，在职业技能实现*认*的同时，兼顾员工素质修养的提高，同时展开文明礼仪培训、开展新市民“道德讲堂”，提升员工的文明素质，提升员工对企业对城市的归属感，更好地发挥其主人翁精神。劳动不仅仅是对生产成本的耗费，它还是个人尊严、家庭稳定、社会*的源泉。通过“人人素质提升工程”的开展使企业员工扎扎实实地能够有所得，真正实现“拿得出、用得上、干得好”，即拿得出国家认可的技能*书，培训技能在实际生产中用得上，新颖先进的培训内容促进企业生产，获得不断提升个人职业技能水平的空间。通过培训，使员工在为企业、为社会作出贡献的同时，实现个人的自我价值，让劳动者更受尊重、更“体面”，真正实现体面劳动。</w:t>
      </w:r>
    </w:p>
    <w:p>
      <w:pPr>
        <w:ind w:left="0" w:right="0" w:firstLine="560"/>
        <w:spacing w:before="450" w:after="450" w:line="312" w:lineRule="auto"/>
      </w:pPr>
      <w:r>
        <w:rPr>
          <w:rFonts w:ascii="宋体" w:hAnsi="宋体" w:eastAsia="宋体" w:cs="宋体"/>
          <w:color w:val="000"/>
          <w:sz w:val="28"/>
          <w:szCs w:val="28"/>
        </w:rPr>
        <w:t xml:space="preserve">“人人素质提升工程”的开展旨在*服务企业、企业转型升级、员工素质提升实现三方的共赢，最终促进区域经济社会事业科学发展。截至目前，区人社局已经为**家企业的****名员工进行了职业技能培训，****人取得了职业技能鉴定*书，全面完成了年初的预定计划，逐步向企业一线生产职工全员持*迈进，切实加强了企业职工队伍建设，提升了职工生产技能水平，促进了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柑橘改品嫁接工作总结8</w:t>
      </w:r>
    </w:p>
    <w:p>
      <w:pPr>
        <w:ind w:left="0" w:right="0" w:firstLine="560"/>
        <w:spacing w:before="450" w:after="450" w:line="312" w:lineRule="auto"/>
      </w:pPr>
      <w:r>
        <w:rPr>
          <w:rFonts w:ascii="宋体" w:hAnsi="宋体" w:eastAsia="宋体" w:cs="宋体"/>
          <w:color w:val="000"/>
          <w:sz w:val="28"/>
          <w:szCs w:val="28"/>
        </w:rPr>
        <w:t xml:space="preserve">乡镇20xx年核桃嫁接工作总结及20xx年工作计划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柑橘改品嫁接工作总结9</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20xx年度，我街道楼宇的工作重心主要集中在完善*台数据、传达产业**、做好楼宇调研、贯彻楼宇**落实等方面。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台信息优势，保障楼宇经济整体数据维护稳定。做好辖区内35幢商务楼宇约4000家企业的信息维护工作，截止20xx年11月底，辖区内35幢商务楼宇内企业共实现属地税收亿元，与20xx年全年税收基本持*，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完成辖区内楼宇调研等相关工作。20xx年全年，35幢重点楼宇累计盘活面积超8万*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创新项目“楼宇e站”项目。结合网格化管理，打通企业服务“最后一公里”，为楼宇业主和入驻企业提供及时、有效的全方位服务，实现经济服务、民生保障、城市管理、综合治理、*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宋体" w:hAnsi="宋体" w:eastAsia="宋体" w:cs="宋体"/>
          <w:color w:val="000"/>
          <w:sz w:val="28"/>
          <w:szCs w:val="28"/>
        </w:rPr>
        <w:t xml:space="preserve">嫁接工作总结3篇（扩展5）</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柑橘改品嫁接工作总结10</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柑橘改品嫁接工作总结11</w:t>
      </w:r>
    </w:p>
    <w:p>
      <w:pPr>
        <w:ind w:left="0" w:right="0" w:firstLine="560"/>
        <w:spacing w:before="450" w:after="450" w:line="312" w:lineRule="auto"/>
      </w:pPr>
      <w:r>
        <w:rPr>
          <w:rFonts w:ascii="宋体" w:hAnsi="宋体" w:eastAsia="宋体" w:cs="宋体"/>
          <w:color w:val="000"/>
          <w:sz w:val="28"/>
          <w:szCs w:val="28"/>
        </w:rPr>
        <w:t xml:space="preserve">衢*区是《浙*省特*优势农产品规划布局》中的柑桔重点建设区域，是*?崭讨?纭８探鄄?凳俏仪?┮档闹鞯疾?担?*桥┟袷杖氲闹饕?丛础Ｎ仪?钟懈探壑种裁婊?万亩，年产柑桔20万吨。由于生产条件相对落后，我区柑桔品质不高、市场竞争力不强，严重制约了我区柑桔产业的发展。从20_年开始，在省、市大力支持下，我区以“一提二改三疏四统一”为主线，以后溪万亩无公害柑桔园区、段家千亩精品柑桔示范园和一批柑桔品质提升示范点建设为重点，深入实施柑桔品质提升工程，着力提升柑桔品质效益。由于领导重视、目标明确、责任到位、措施有力，目前已全面完成工程计划建设任务,全区柑桔品质得到了明显的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在组织领导上下功夫，做好落实文章。区委、区*高度重视柑桔品质提升工程，把这项工作作为民心、富民工程和新农村建设的主要内容来抓。两年来，区委、区*都把柑桔品质提升工程作为区新农村建设考核的重要内容，20_年将后溪万亩无公害柑桔园区建设列入区重点建设项目。为加强柑桔品质提升工程的领导，区*专门成立了以区委常委、常务副区长为组长，各相关部门负责人为成员的项目建设领导小组。领导小组定期不定期召开项目建设协调会，研究项目推进。区主要领导也多次深入园区、示范片，进行调研、督查、协调，特别是在方案制定、示范点选择、政策处理、资金筹措等各环节上均亲自过问、严格把关。另外，区农业局作为项目主要建设单位建立了主要领导负总责，分管领导抓落实，工作人员抓具体的工作机制，做到了落实有专人、工作有计划、实施有方案，确保了项目建设的有序开展。</w:t>
      </w:r>
    </w:p>
    <w:p>
      <w:pPr>
        <w:ind w:left="0" w:right="0" w:firstLine="560"/>
        <w:spacing w:before="450" w:after="450" w:line="312" w:lineRule="auto"/>
      </w:pPr>
      <w:r>
        <w:rPr>
          <w:rFonts w:ascii="宋体" w:hAnsi="宋体" w:eastAsia="宋体" w:cs="宋体"/>
          <w:color w:val="000"/>
          <w:sz w:val="28"/>
          <w:szCs w:val="28"/>
        </w:rPr>
        <w:t xml:space="preserve">（二）在整体规划上下功夫，做好规模文章。为进一步提升柑桔产业，20_年，我区在总结上年经验的基础上，从扩大示范规模、增强辐*带动作用入手，新建了后溪万亩无公害柑桔园区、段家精品柑桔示范基地、柑桔良种场示范园等三大示范园区，示范点建设面积扩大到3833亩，进一步扩大柑桔品质提升的建设面和受益面。除抓好“三疏一改”外，今年的园区还配套建设了水利、道路设施，着力改善桔园生产*基础条件。在园区的整体规划上，我们根据实际情况，按照“一次规划、分步实施”的思路，先后完成了《后溪万亩无公害柑桔精品园区总体规划》（20_-20_年）、段家千亩柑桔示范片可行*研究报告和实施方案，并组织专家论*，为项目建设提供了依据。</w:t>
      </w:r>
    </w:p>
    <w:p>
      <w:pPr>
        <w:ind w:left="0" w:right="0" w:firstLine="560"/>
        <w:spacing w:before="450" w:after="450" w:line="312" w:lineRule="auto"/>
      </w:pPr>
      <w:r>
        <w:rPr>
          <w:rFonts w:ascii="宋体" w:hAnsi="宋体" w:eastAsia="宋体" w:cs="宋体"/>
          <w:color w:val="000"/>
          <w:sz w:val="28"/>
          <w:szCs w:val="28"/>
        </w:rPr>
        <w:t xml:space="preserve">（三）在责任落实上下功夫，做好配合文章。根据20_年柑桔品质提升工程面积广，投资大，任务紧，涉及单位多等特点，区*在3月初就建立了项目建设责任制，明确了区农业局、农业开发办、财政局、交通局、水利局、后溪镇等项目建设单位的责任、项目实施计划和考核方法，确保了资金、人员、进度和质量四到位。各项目建设单位根据分工及目标考核责任制，各司其责、密切配合，每半个月召开一次碰头会，及时交流项目建设存在的问题，保*了项目顺利实施。如：为打好疏树疏枝的攻坚战，区农业局农历正月初十就组织人员到后溪万亩无公害柑桔园区张村示范点进行技术培训和宣传发动，正月十一开始疏树；区农业开发办在水利道路施工阶段派出3人坚持在施工现场监督施工进度和工程质量；后溪镇干部也顶烈日、走农户、到现场，广泛宣传发动，做好政策处理，基本上做到了无障碍施工。</w:t>
      </w:r>
    </w:p>
    <w:p>
      <w:pPr>
        <w:ind w:left="0" w:right="0" w:firstLine="560"/>
        <w:spacing w:before="450" w:after="450" w:line="312" w:lineRule="auto"/>
      </w:pPr>
      <w:r>
        <w:rPr>
          <w:rFonts w:ascii="宋体" w:hAnsi="宋体" w:eastAsia="宋体" w:cs="宋体"/>
          <w:color w:val="000"/>
          <w:sz w:val="28"/>
          <w:szCs w:val="28"/>
        </w:rPr>
        <w:t xml:space="preserve">（四）在整合资源上下功夫，做好投入文章。在区财政极其困难的情况下，我区积极整合项目资金，先后将后溪镇龙背中低产田改造项目、省长专项用于柑桔品质提升工程资金、水利局和交通局的相关项目纳入柑桔品质提升工程项目中统筹建设。20_年，全区柑桔品质提升工程总投资1150余万元，其中后溪万亩无公害柑桔园区投资988万元、段家千亩柑桔示范基地投资123万元、柑桔良种场示范园投资39万元。</w:t>
      </w:r>
    </w:p>
    <w:p>
      <w:pPr>
        <w:ind w:left="0" w:right="0" w:firstLine="560"/>
        <w:spacing w:before="450" w:after="450" w:line="312" w:lineRule="auto"/>
      </w:pPr>
      <w:r>
        <w:rPr>
          <w:rFonts w:ascii="宋体" w:hAnsi="宋体" w:eastAsia="宋体" w:cs="宋体"/>
          <w:color w:val="000"/>
          <w:sz w:val="28"/>
          <w:szCs w:val="28"/>
        </w:rPr>
        <w:t xml:space="preserve">（五）在指导培训上下功夫，做好服务文章。在园区、示范点建设上，我区成立了柑桔科技服务队，负责疏树、疏枝压顶等技术指导与服务。在柑桔管理期，科技服务队为园区提供实时技术跟踪，实行统一技术标准、统一农资供应、统一配*送*、统一防治管理的“一跟踪四统一”服务。同时，通过举办培训班、邀请专家现场指导等方式，对园区农户进行面对面指导，大力推广“三疏一改”等柑桔标准化生产技术，确保疏树、疏枝、疏果、施有机肥、测土*、套种绿肥、病虫防治、抗旱等技术扎实到位。20_年，我区共举办技术培训班35期，培训桔农1958人，发放技术资料万份，提高了技术入户率和到位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综合配套技术得到推广应用。两年来，通过举办技术培训班（含现场培训）、发放技术资料等形式，广泛开展了“三疏一改”技术、病虫害优化防治技术、无公害柑桔栽培技术、柑桔标准化生产技术等培训与现场指导，在参加20_年衢州市桔王擂台赛中，示范点有3个农户进入决赛，占全区进入决赛总数的60%。通过各种形式的技术推广活动，各示范点的技术到位率达97%以上。</w:t>
      </w:r>
    </w:p>
    <w:p>
      <w:pPr>
        <w:ind w:left="0" w:right="0" w:firstLine="560"/>
        <w:spacing w:before="450" w:after="450" w:line="312" w:lineRule="auto"/>
      </w:pPr>
      <w:r>
        <w:rPr>
          <w:rFonts w:ascii="宋体" w:hAnsi="宋体" w:eastAsia="宋体" w:cs="宋体"/>
          <w:color w:val="000"/>
          <w:sz w:val="28"/>
          <w:szCs w:val="28"/>
        </w:rPr>
        <w:t xml:space="preserve">（二）产量、品质和效益明显提高。因生产*基础设施的改善、技术到位率的提高，各示范点的柑桔产量、质量和效益有了大幅度提高。经组织专家验收，20_年建设的6个示范点，平均亩产公斤，二级以上果（其中一级果85%），每亩产值元，比全区平均柑桔亩产增，一级以上果高出全区平均水平个百分点，预计每亩产值增加元，6个示范点当年直接增收万元。特别是20_年，段家示范点（段家柑桔*合作社）、后溪万亩无公害柑桔精品园（万川红柑桔合作社）、良种场示范点（耀飞柑桔合作社）、兴品园艺场、浮石农场等各柑桔品质提升工程示范点均获得了国家商检局的出口基地备案认*。</w:t>
      </w:r>
    </w:p>
    <w:p>
      <w:pPr>
        <w:ind w:left="0" w:right="0" w:firstLine="560"/>
        <w:spacing w:before="450" w:after="450" w:line="312" w:lineRule="auto"/>
      </w:pPr>
      <w:r>
        <w:rPr>
          <w:rFonts w:ascii="宋体" w:hAnsi="宋体" w:eastAsia="宋体" w:cs="宋体"/>
          <w:color w:val="000"/>
          <w:sz w:val="28"/>
          <w:szCs w:val="28"/>
        </w:rPr>
        <w:t xml:space="preserve">（三）桔园基础设施得到有效改善。按照高标准建设柑桔示范点的要求，加大了水利道路工程配套建设，部分示范点建立了节水灌溉区。为根本改善水利道路条件，20_年，在全区示范点配套建设了机埠6座、深井2个、蓄水池18个、改建山塘7座，新建输水渠道11640米、管灌桔园1700多亩、滴灌160亩，基本解决了桔园的灌溉问题。同时完成园区道路建设45400米，其中机耕道路16415米，*作道(支路)28985米，并对主干道路5400米进行了硬化。使示范点的水利排灌和道路交通问题得到极大改善，如张村示范点，因解决了桔园的交通问题，今年全村新增三轮摩托车70多辆，大大提高了桔农生产效率。</w:t>
      </w:r>
    </w:p>
    <w:p>
      <w:pPr>
        <w:ind w:left="0" w:right="0" w:firstLine="560"/>
        <w:spacing w:before="450" w:after="450" w:line="312" w:lineRule="auto"/>
      </w:pPr>
      <w:r>
        <w:rPr>
          <w:rFonts w:ascii="宋体" w:hAnsi="宋体" w:eastAsia="宋体" w:cs="宋体"/>
          <w:color w:val="000"/>
          <w:sz w:val="28"/>
          <w:szCs w:val="28"/>
        </w:rPr>
        <w:t xml:space="preserve">（四）示范带动作用逐步显现。通过示范点建设，桔农在实践中，看到了应用“一提二改三疏四统一”综合配套措施能获得高产、优质、节本、高效的目的，从而跟着学、照样干，改变了过去只追求产量，不重视质量的思想观念。在示范点的示范带动下，优质高效的观念在广大桔农中进一步树立。两年来，全区共疏移桔树万株，面积5800多亩，疏大枝压顶面积万亩，疏果面积万亩；增施有机肥（包括有机无机复混肥）万余吨，带动农户万多户，增收5200多万元。</w:t>
      </w:r>
    </w:p>
    <w:p>
      <w:pPr>
        <w:ind w:left="0" w:right="0" w:firstLine="560"/>
        <w:spacing w:before="450" w:after="450" w:line="312" w:lineRule="auto"/>
      </w:pPr>
      <w:r>
        <w:rPr>
          <w:rFonts w:ascii="宋体" w:hAnsi="宋体" w:eastAsia="宋体" w:cs="宋体"/>
          <w:color w:val="000"/>
          <w:sz w:val="28"/>
          <w:szCs w:val="28"/>
        </w:rPr>
        <w:t xml:space="preserve">（五）促进了农民组织化程度提高。通过柑桔品质提升工程建设，农民的组织化意识进一步增强，促进了农民*合作社建设，提高了桔农组织化经营程度。两年来，正式登记注册成立了衢*区段家柑桔合作社、大田畈柑桔合作社、万川红柑桔合作社及耀飞柑桔合作社等17家，共有股东153人、社员890多人。衢*红柑桔*合作社还被评为省级示范*合作社。合作社的建设切实提高了桔农经营效率和经济效益。如段家柑桔合作社为示范点桔农统一进行病虫优化防治（统一供*、统一防治）、绿肥套种、施肥、抗旱等生产管理，并与桔农签订管理合同，在柑桔成熟后，达到合同要求的，付足合作社生产管理费用，果品优先收购，由合作社进行统一商品化处理和市场销售。这种做法得到农民的欢迎，也符合当地实际，《衢州日报》以“段家模式种桔效益高”为题，于20_年6月8日在“新衢州·新农村·新家园”栏目进行了报道。</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柑橘改品嫁接工作总结12</w:t>
      </w:r>
    </w:p>
    <w:p>
      <w:pPr>
        <w:ind w:left="0" w:right="0" w:firstLine="560"/>
        <w:spacing w:before="450" w:after="450" w:line="312" w:lineRule="auto"/>
      </w:pPr>
      <w:r>
        <w:rPr>
          <w:rFonts w:ascii="宋体" w:hAnsi="宋体" w:eastAsia="宋体" w:cs="宋体"/>
          <w:color w:val="000"/>
          <w:sz w:val="28"/>
          <w:szCs w:val="28"/>
        </w:rPr>
        <w:t xml:space="preserve">为了培养伞状的悬垂株形，增加观赏价值，可用嫁接法进行繁殖。嫁接通常多在春、秋季进行。砧木多选用量天尺(俗称“三棱箭”)，叶仙人掌及片状仙人掌。若用量天尺作砧木，在三个棱分别各接一个接穗;若选用叶仙人掌或片状仙人掌作砧木，可在顶部纵切一裂口，将接穗基部两面用刀片削去皮层，露出木质部，直接插入砧木切口内，用塑料条捆绑并罩上塑料袋，放置在遮阴处进行养护。一周后，接穗仍保持挺拔、鲜绿，表明成活。通常，嫁接40天后，就可将苗盆移到阳光处进行正常养护管理。</w:t>
      </w:r>
    </w:p>
    <w:p>
      <w:pPr>
        <w:ind w:left="0" w:right="0" w:firstLine="560"/>
        <w:spacing w:before="450" w:after="450" w:line="312" w:lineRule="auto"/>
      </w:pPr>
      <w:r>
        <w:rPr>
          <w:rFonts w:ascii="宋体" w:hAnsi="宋体" w:eastAsia="宋体" w:cs="宋体"/>
          <w:color w:val="000"/>
          <w:sz w:val="28"/>
          <w:szCs w:val="28"/>
        </w:rPr>
        <w:t xml:space="preserve">假昙花原产巴西亚热带地区林下，性喜温暖、半阴环境，适生温度在15℃至25℃，宜于疏松、肥沃、沙壤土生长。生长期每半个月施用一次稀薄有机液肥(浓度为20%)，亦可少量施用复合化肥或经过发酵的黄豆浸泡液。夏季须将苗盆置于凉棚下莳养，保持盆土“见干见湿”即可，千万不能水量过大，否则会造成茎节大量脱落。</w:t>
      </w:r>
    </w:p>
    <w:p>
      <w:pPr>
        <w:ind w:left="0" w:right="0" w:firstLine="560"/>
        <w:spacing w:before="450" w:after="450" w:line="312" w:lineRule="auto"/>
      </w:pPr>
      <w:r>
        <w:rPr>
          <w:rFonts w:ascii="宋体" w:hAnsi="宋体" w:eastAsia="宋体" w:cs="宋体"/>
          <w:color w:val="000"/>
          <w:sz w:val="28"/>
          <w:szCs w:val="28"/>
        </w:rPr>
        <w:t xml:space="preserve">假昙花为短日照植物，可以在7月初进行遮光处理，每天见光8小时，其余时间要用不透光的黑色塑料薄膜罩起来，大约9月下旬就可开花。开花时宜将苗盆置于冷凉处，温度以15℃为宜，这样可以延长花期。</w:t>
      </w:r>
    </w:p>
    <w:p>
      <w:pPr>
        <w:ind w:left="0" w:right="0" w:firstLine="560"/>
        <w:spacing w:before="450" w:after="450" w:line="312" w:lineRule="auto"/>
      </w:pPr>
      <w:r>
        <w:rPr>
          <w:rFonts w:ascii="宋体" w:hAnsi="宋体" w:eastAsia="宋体" w:cs="宋体"/>
          <w:color w:val="000"/>
          <w:sz w:val="28"/>
          <w:szCs w:val="28"/>
        </w:rPr>
        <w:t xml:space="preserve">假昙花在空气干燥、通风不良的环境中，容易发生红蜘蛛危害，要及时喷洒杀虫剂，也可用药片直接埋入盆土中(一般花店或花卉市场均有杀虫药)。</w:t>
      </w:r>
    </w:p>
    <w:p>
      <w:pPr>
        <w:ind w:left="0" w:right="0" w:firstLine="560"/>
        <w:spacing w:before="450" w:after="450" w:line="312" w:lineRule="auto"/>
      </w:pPr>
      <w:r>
        <w:rPr>
          <w:rFonts w:ascii="宋体" w:hAnsi="宋体" w:eastAsia="宋体" w:cs="宋体"/>
          <w:color w:val="000"/>
          <w:sz w:val="28"/>
          <w:szCs w:val="28"/>
        </w:rPr>
        <w:t xml:space="preserve">扦插变态茎繁殖。盆栽用土可以选用2份草炭土和1份粗沙、1份炉渣的混合土。令箭荷花具有耐旱、怕涝、喜肥、畏寒的特点，因此春季植株开始生长时，浇水的原则是盆土干透后，浇一次透水，每两次浇水之间要浇施一次薄肥代替浇水;肥料以腐熟的饼肥、磷酸二氨及磷酸二氢钾等为主，显蕾后停止浇肥水，花期保持盆土湿润，忌讳过干或过湿，另外蕾期要及时去掉变态茎上的新芽，以使养分集中到花蕾;花后及时修剪，去掉老的枝条，并适当施1～2次氮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2025-05-02T09:19:07+08:00</dcterms:created>
  <dcterms:modified xsi:type="dcterms:W3CDTF">2025-05-02T09:19:07+08:00</dcterms:modified>
</cp:coreProperties>
</file>

<file path=docProps/custom.xml><?xml version="1.0" encoding="utf-8"?>
<Properties xmlns="http://schemas.openxmlformats.org/officeDocument/2006/custom-properties" xmlns:vt="http://schemas.openxmlformats.org/officeDocument/2006/docPropsVTypes"/>
</file>