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党史教育工作总结报告范文(精选4篇)</w:t>
      </w:r>
      <w:bookmarkEnd w:id="1"/>
    </w:p>
    <w:p>
      <w:pPr>
        <w:jc w:val="center"/>
        <w:spacing w:before="0" w:after="450"/>
      </w:pPr>
      <w:r>
        <w:rPr>
          <w:rFonts w:ascii="Arial" w:hAnsi="Arial" w:eastAsia="Arial" w:cs="Arial"/>
          <w:color w:val="999999"/>
          <w:sz w:val="20"/>
          <w:szCs w:val="20"/>
        </w:rPr>
        <w:t xml:space="preserve">来源：网络  作者：落花成痕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党史教育工作总结报告范文(精选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党史教育工作总结报告范文(精选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style=color:#ff0000&gt;党史教育工作总结报告1</w:t>
      </w:r>
    </w:p>
    <w:p>
      <w:pPr>
        <w:ind w:left="0" w:right="0" w:firstLine="560"/>
        <w:spacing w:before="450" w:after="450" w:line="312" w:lineRule="auto"/>
      </w:pPr>
      <w:r>
        <w:rPr>
          <w:rFonts w:ascii="宋体" w:hAnsi="宋体" w:eastAsia="宋体" w:cs="宋体"/>
          <w:color w:val="000"/>
          <w:sz w:val="28"/>
          <w:szCs w:val="28"/>
        </w:rPr>
        <w:t xml:space="preserve">　　为深入开展中共党史学习教育，xx镇立足工作实际，运用“四个举措”，精心组织，强力推进，在全镇范围掀起党史学习教育新热潮，实现党史学习教育党员全覆盖。</w:t>
      </w:r>
    </w:p>
    <w:p>
      <w:pPr>
        <w:ind w:left="0" w:right="0" w:firstLine="560"/>
        <w:spacing w:before="450" w:after="450" w:line="312" w:lineRule="auto"/>
      </w:pPr>
      <w:r>
        <w:rPr>
          <w:rFonts w:ascii="宋体" w:hAnsi="宋体" w:eastAsia="宋体" w:cs="宋体"/>
          <w:color w:val="000"/>
          <w:sz w:val="28"/>
          <w:szCs w:val="28"/>
        </w:rPr>
        <w:t xml:space="preserve">　　融合主题党日活动，集中学。针对农村在家党员，通过每月10日固定开展主题党日活动，按照“规定动作+自选动作”模式，以中共党史学习教育为主题，丰富活动内容，采取讲主题党课、看红色影片、听专题讲座、重温入党誓词等形式开展党史教育主题党日活动，引导广大党员群众厚植爱党爱国情怀，实现党史学习教育“活起来”。</w:t>
      </w:r>
    </w:p>
    <w:p>
      <w:pPr>
        <w:ind w:left="0" w:right="0" w:firstLine="560"/>
        <w:spacing w:before="450" w:after="450" w:line="312" w:lineRule="auto"/>
      </w:pPr>
      <w:r>
        <w:rPr>
          <w:rFonts w:ascii="宋体" w:hAnsi="宋体" w:eastAsia="宋体" w:cs="宋体"/>
          <w:color w:val="000"/>
          <w:sz w:val="28"/>
          <w:szCs w:val="28"/>
        </w:rPr>
        <w:t xml:space="preserve">　　创新学习教育形式，“云”上学。针对外出务工、经商等流动党员，面对疫情防控特殊形势，探索创新党员学习教育新路径，依托灯塔党建在线、学习强国、微信公众号等平台，将中共党史学习教育搬上“云端”，通过专题讲座、微视频、灯塔影院等形式，让党员学习由“面对面”变为“屏对屏”，实现党史学习教育不脱节、不断线。</w:t>
      </w:r>
    </w:p>
    <w:p>
      <w:pPr>
        <w:ind w:left="0" w:right="0" w:firstLine="560"/>
        <w:spacing w:before="450" w:after="450" w:line="312" w:lineRule="auto"/>
      </w:pPr>
      <w:r>
        <w:rPr>
          <w:rFonts w:ascii="宋体" w:hAnsi="宋体" w:eastAsia="宋体" w:cs="宋体"/>
          <w:color w:val="000"/>
          <w:sz w:val="28"/>
          <w:szCs w:val="28"/>
        </w:rPr>
        <w:t xml:space="preserve">　　党史学习教育入家门，家中学。针对年老体弱、卧床不起等特殊党员，开展村干部、党员志愿者“一对一”结对帮扶活动，通过到党员家中发放红色文化书籍、讲述红色故事、走访慰问等形式，与党员在家中进行面对面交流，通过读与思、说与听的形式，交流党史学习所思所得，实现党员在家门口就近学党史。</w:t>
      </w:r>
    </w:p>
    <w:p>
      <w:pPr>
        <w:ind w:left="0" w:right="0" w:firstLine="560"/>
        <w:spacing w:before="450" w:after="450" w:line="312" w:lineRule="auto"/>
      </w:pPr>
      <w:r>
        <w:rPr>
          <w:rFonts w:ascii="宋体" w:hAnsi="宋体" w:eastAsia="宋体" w:cs="宋体"/>
          <w:color w:val="000"/>
          <w:sz w:val="28"/>
          <w:szCs w:val="28"/>
        </w:rPr>
        <w:t xml:space="preserve">　　开展志愿服务活动，践行学。结合党员志愿服务活动，组织党员志愿者走上街头，开展党史宣讲、慰问老党员老战士等活动。同时，邀请对党史有研究、有体会的农村老党员、老战士“现身说法”，用形象直观的方式，讲亲身经历、讲所见所闻、讲所感所想，促进边讲边学边受教育，实现党史学习教育学用结合。</w:t>
      </w:r>
    </w:p>
    <w:p>
      <w:pPr>
        <w:ind w:left="0" w:right="0" w:firstLine="560"/>
        <w:spacing w:before="450" w:after="450" w:line="312" w:lineRule="auto"/>
      </w:pPr>
      <w:r>
        <w:rPr>
          <w:rFonts w:ascii="宋体" w:hAnsi="宋体" w:eastAsia="宋体" w:cs="宋体"/>
          <w:color w:val="000"/>
          <w:sz w:val="28"/>
          <w:szCs w:val="28"/>
        </w:rPr>
        <w:t xml:space="preserve">style=color:#006aff&gt;党史教育工作总结报告2</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　　&gt;一、突出动员宣讲，把党史学习教育往深里引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　　&gt;三、着眼办好实事，把党史学习教育往实里做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宋体" w:hAnsi="宋体" w:eastAsia="宋体" w:cs="宋体"/>
          <w:color w:val="000"/>
          <w:sz w:val="28"/>
          <w:szCs w:val="28"/>
        </w:rPr>
        <w:t xml:space="preserve">style=color:#ff0000&gt;党史教育工作总结报告3</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w:t>
      </w:r>
    </w:p>
    <w:p>
      <w:pPr>
        <w:ind w:left="0" w:right="0" w:firstLine="560"/>
        <w:spacing w:before="450" w:after="450" w:line="312" w:lineRule="auto"/>
      </w:pPr>
      <w:r>
        <w:rPr>
          <w:rFonts w:ascii="宋体" w:hAnsi="宋体" w:eastAsia="宋体" w:cs="宋体"/>
          <w:color w:val="000"/>
          <w:sz w:val="28"/>
          <w:szCs w:val="28"/>
        </w:rPr>
        <w:t xml:space="preserve">style=color:#006aff&gt;党史教育工作总结报告4</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&gt;二、精心谋划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&gt;三、理论学习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&gt;五、浓厚学习氛围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2025-06-16T13:37:40+08:00</dcterms:created>
  <dcterms:modified xsi:type="dcterms:W3CDTF">2025-06-16T13:37:40+08:00</dcterms:modified>
</cp:coreProperties>
</file>

<file path=docProps/custom.xml><?xml version="1.0" encoding="utf-8"?>
<Properties xmlns="http://schemas.openxmlformats.org/officeDocument/2006/custom-properties" xmlns:vt="http://schemas.openxmlformats.org/officeDocument/2006/docPropsVTypes"/>
</file>