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我为纳税人缴费人办实事工作总结</w:t>
      </w:r>
      <w:bookmarkEnd w:id="1"/>
    </w:p>
    <w:p>
      <w:pPr>
        <w:jc w:val="center"/>
        <w:spacing w:before="0" w:after="450"/>
      </w:pPr>
      <w:r>
        <w:rPr>
          <w:rFonts w:ascii="Arial" w:hAnsi="Arial" w:eastAsia="Arial" w:cs="Arial"/>
          <w:color w:val="999999"/>
          <w:sz w:val="20"/>
          <w:szCs w:val="20"/>
        </w:rPr>
        <w:t xml:space="preserve">来源：网络  作者：雾花翩跹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纳税是指税收中的纳税人的执行过程，就是根据国家各种税法的规定，按照一定的比率，把集体或个人收入的一部分缴纳给国家。今天为大家精心准备了我为纳税人缴费人办实事工作总结，希望对大家有所帮助!　　我为纳税人缴费人办实事工作总结　　今年是柳州市开展...</w:t>
      </w:r>
    </w:p>
    <w:p>
      <w:pPr>
        <w:ind w:left="0" w:right="0" w:firstLine="560"/>
        <w:spacing w:before="450" w:after="450" w:line="312" w:lineRule="auto"/>
      </w:pPr>
      <w:r>
        <w:rPr>
          <w:rFonts w:ascii="宋体" w:hAnsi="宋体" w:eastAsia="宋体" w:cs="宋体"/>
          <w:color w:val="000"/>
          <w:sz w:val="28"/>
          <w:szCs w:val="28"/>
        </w:rPr>
        <w:t xml:space="preserve">纳税是指税收中的纳税人的执行过程，就是根据国家各种税法的规定，按照一定的比率，把集体或个人收入的一部分缴纳给国家。今天为大家精心准备了我为纳税人缴费人办实事工作总结，希望对大家有所帮助![_TAG_h2]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今年是柳州市开展“为纳税人办实事”活动年，根据《柳州市人民政府关于印发XX年柳州市为纳税人办实事活动实施方案的通知》(柳政发［XX］32号)精神，我县认真开展的“为纳税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机构，确保活动顺利开展。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　　二、认真贯彻实施《行政许可法》，深化行政审批制度改革。以《行政许可法》的实施为契机，深化行政审批制度改革，规范行政许可行为，推进审管分离，保障公民、法人或者其他组织的合法权益，促进市场电视的发展。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法制办审批，再报县政府常务会议讨论通过后方可发文，这样有利于保证文件的权威性和连续性，为文件的贯彻落实提供保障。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电视知识，坚持依法办事，依法行政。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　　三、转变政府职能，提高行政效能，努力建设服务型政府。将政府的微观管理职能逐步向宏观调控的转变，坚持主要运用经济手段和电视手段调节经济运行。同时深入推进政企公开、政资分开、政事分开，把政府不该管的事交给企业、市场、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　　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　　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　　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　　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　　5、建立纳税人联系制度。相关的部门领导与纳税户结成帮扶对子，在为纳税人提供政策咨询服务、解决生产经营中存在的困难和问题的同时，还为纳税户出谋划策，使得纳税人在市场经济竞争中电视、茁壮成长。</w:t>
      </w:r>
    </w:p>
    <w:p>
      <w:pPr>
        <w:ind w:left="0" w:right="0" w:firstLine="560"/>
        <w:spacing w:before="450" w:after="450" w:line="312" w:lineRule="auto"/>
      </w:pPr>
      <w:r>
        <w:rPr>
          <w:rFonts w:ascii="宋体" w:hAnsi="宋体" w:eastAsia="宋体" w:cs="宋体"/>
          <w:color w:val="000"/>
          <w:sz w:val="28"/>
          <w:szCs w:val="28"/>
        </w:rPr>
        <w:t xml:space="preserve">　　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　　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　　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　　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　　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开展“为纳税人办实事”活动是一项深得民心的工作，是一项促进地方经济和社会发展的系统工程。在今年开展“为纳税人办实事”活动取得一定成效的基础上，XX年我们将加大工作力度，进一步转变机关工作作风，提高为纳税人服务的质量，将“为纳税人办实事”活动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&gt;一、全面推行全功能“一窗式”服务。</w:t>
      </w:r>
    </w:p>
    <w:p>
      <w:pPr>
        <w:ind w:left="0" w:right="0" w:firstLine="560"/>
        <w:spacing w:before="450" w:after="450" w:line="312" w:lineRule="auto"/>
      </w:pPr>
      <w:r>
        <w:rPr>
          <w:rFonts w:ascii="宋体" w:hAnsi="宋体" w:eastAsia="宋体" w:cs="宋体"/>
          <w:color w:val="000"/>
          <w:sz w:val="28"/>
          <w:szCs w:val="28"/>
        </w:rPr>
        <w:t xml:space="preserve">　　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　　&gt;二、推行“文明服务之星”评选，提高税务人员工作热情。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　　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　　&gt;三、对办税服务厅硬件进行改造，营造良好办税环境。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　　（一）合理设置办税大厅，做到办税标志鲜明醒目，对外办公时间在办税大厅入门显著位置标明。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　　（二）保持办税大厅环境整洁、空气流通，根据需要放置绿色植物或花卉。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　　（三）合理设置办税窗口，将办税大厅办税窗口由原来高柜台设置为低柜台，让纳税人与税务人员面对面进行办税，拉近税企距离，并在各个窗口张贴明显、统一的标志，方便纳税人识别。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　　（四）设置税务咨询区，根据各分局实际情况，部分服务厅设置税务咨询区，部分服务厅设立导税窗口，负责受理、答复纳税人的税务咨询。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　　（五）设立纳税人休息区，配备休息椅、饮水机、报纸等，为排队等候办税的纳税人提供舒适的环境。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　　（六）设立税宣资料索取区，放置《国税之窗》、《办税指南》等税收宣传资料，方便纳税人阅览和免费索取相关资料。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　　（七）设立办税填表区，制作相关业务流程和表格的填报说明、表样。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　　（八）设立纳税人自助办税区，配置齐全的电脑设备，提供免费上网服务，并安排税务人员对纳税人进行辅导。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　&gt;　四、大力推行多元化申报方式。</w:t>
      </w:r>
    </w:p>
    <w:p>
      <w:pPr>
        <w:ind w:left="0" w:right="0" w:firstLine="560"/>
        <w:spacing w:before="450" w:after="450" w:line="312" w:lineRule="auto"/>
      </w:pPr>
      <w:r>
        <w:rPr>
          <w:rFonts w:ascii="宋体" w:hAnsi="宋体" w:eastAsia="宋体" w:cs="宋体"/>
          <w:color w:val="000"/>
          <w:sz w:val="28"/>
          <w:szCs w:val="28"/>
        </w:rPr>
        <w:t xml:space="preserve">　　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　　&gt;五、实行投诉属实整改制度。</w:t>
      </w:r>
    </w:p>
    <w:p>
      <w:pPr>
        <w:ind w:left="0" w:right="0" w:firstLine="560"/>
        <w:spacing w:before="450" w:after="450" w:line="312" w:lineRule="auto"/>
      </w:pPr>
      <w:r>
        <w:rPr>
          <w:rFonts w:ascii="宋体" w:hAnsi="宋体" w:eastAsia="宋体" w:cs="宋体"/>
          <w:color w:val="000"/>
          <w:sz w:val="28"/>
          <w:szCs w:val="28"/>
        </w:rPr>
        <w:t xml:space="preserve">　　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　　&gt;六、规范服务大厅服务制度。</w:t>
      </w:r>
    </w:p>
    <w:p>
      <w:pPr>
        <w:ind w:left="0" w:right="0" w:firstLine="560"/>
        <w:spacing w:before="450" w:after="450" w:line="312" w:lineRule="auto"/>
      </w:pPr>
      <w:r>
        <w:rPr>
          <w:rFonts w:ascii="宋体" w:hAnsi="宋体" w:eastAsia="宋体" w:cs="宋体"/>
          <w:color w:val="000"/>
          <w:sz w:val="28"/>
          <w:szCs w:val="28"/>
        </w:rPr>
        <w:t xml:space="preserve">　　（一）实行首问负责制。办税服务大厅第一个受理纳税人办税事宜的工作人员负责为纳税人解答或提供指引，不属自己职权范围的事，由其负责向承办人转交，不以任何借口推诿或敷衍。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　　（二）实行办税服务厅负责人值班制度。由征收组长担任值班长，负责整个办税服务厅内的统一指挥和综合协调，及时解决纳税人在办理涉税事项中产生的问题。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　　（三）在办税服务大厅公开文明办税“八公开”内容、服务项目、工作流程、工作规范、权利和义务、税务违法违章处罚标准、监督电话、服务承诺等有关内容，接受纳税人监督。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　　&gt;七、拓展宣传方式和服务渠道。</w:t>
      </w:r>
    </w:p>
    <w:p>
      <w:pPr>
        <w:ind w:left="0" w:right="0" w:firstLine="560"/>
        <w:spacing w:before="450" w:after="450" w:line="312" w:lineRule="auto"/>
      </w:pPr>
      <w:r>
        <w:rPr>
          <w:rFonts w:ascii="宋体" w:hAnsi="宋体" w:eastAsia="宋体" w:cs="宋体"/>
          <w:color w:val="000"/>
          <w:sz w:val="28"/>
          <w:szCs w:val="28"/>
        </w:rPr>
        <w:t xml:space="preserve">　　（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　　（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　　（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　　（四）主动与工商部门沟通，委托工商部门派发办理税务登记开业、变更操作指引，增加了及时办理税务登记证的温馨提示，减少纳税人因办证不及时而受到处罚情况的发生，促进建立和谐的税企关系。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　　（五）在各分局设立公告宣传栏，及时公布最新的税收政策，告知纳税人相关工作要求。同时，按政务公开的要求和内容对原宣传栏进行清理，及时更新法规政策、个体定税。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　　（六）制作“税企心连心”小卡片，派发给到办税大厅办税的纳税人，告知纳税人相关涉税事项的办理程序、申报期限的温馨提示、分管管理员、办税和投诉电话等内容。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&gt;一、加强办税服务厅管理</w:t>
      </w:r>
    </w:p>
    <w:p>
      <w:pPr>
        <w:ind w:left="0" w:right="0" w:firstLine="560"/>
        <w:spacing w:before="450" w:after="450" w:line="312" w:lineRule="auto"/>
      </w:pPr>
      <w:r>
        <w:rPr>
          <w:rFonts w:ascii="宋体" w:hAnsi="宋体" w:eastAsia="宋体" w:cs="宋体"/>
          <w:color w:val="000"/>
          <w:sz w:val="28"/>
          <w:szCs w:val="28"/>
        </w:rPr>
        <w:t xml:space="preserve">　　1.深入落实各项纳税服务措施。按月下发做好办税服务厅纳税服务工作的通知，加强对首问责任制、领导值班、一次性告知、延时服务、预约服务等制度落实情况的管理，不断提高办税质量和效率。</w:t>
      </w:r>
    </w:p>
    <w:p>
      <w:pPr>
        <w:ind w:left="0" w:right="0" w:firstLine="560"/>
        <w:spacing w:before="450" w:after="450" w:line="312" w:lineRule="auto"/>
      </w:pPr>
      <w:r>
        <w:rPr>
          <w:rFonts w:ascii="宋体" w:hAnsi="宋体" w:eastAsia="宋体" w:cs="宋体"/>
          <w:color w:val="000"/>
          <w:sz w:val="28"/>
          <w:szCs w:val="28"/>
        </w:rPr>
        <w:t xml:space="preserve">　　2.规范办税服务厅业务办理。贯彻落实纳税服务规范，成立纳税服务指南专家团队，指导基层日常业务办理，并建立指南应用反馈制度；加强宣传辅导，广泛宣传并引导纳税人应用《纳税人办税指南》、《小微企业办税指南》、《最多跑一次清单指南》、《税务行政许可事项服务指南》。</w:t>
      </w:r>
    </w:p>
    <w:p>
      <w:pPr>
        <w:ind w:left="0" w:right="0" w:firstLine="560"/>
        <w:spacing w:before="450" w:after="450" w:line="312" w:lineRule="auto"/>
      </w:pPr>
      <w:r>
        <w:rPr>
          <w:rFonts w:ascii="宋体" w:hAnsi="宋体" w:eastAsia="宋体" w:cs="宋体"/>
          <w:color w:val="000"/>
          <w:sz w:val="28"/>
          <w:szCs w:val="28"/>
        </w:rPr>
        <w:t xml:space="preserve">　　3.强化办税服务厅应急处理。制定下发了《办税服务厅应急预案（试行）》，规范办税服务厅应急事件的处理和防控，以每类业务的业务特点制定突发事件处理规程，最大限度的减少突发事件带来的影响。</w:t>
      </w:r>
    </w:p>
    <w:p>
      <w:pPr>
        <w:ind w:left="0" w:right="0" w:firstLine="560"/>
        <w:spacing w:before="450" w:after="450" w:line="312" w:lineRule="auto"/>
      </w:pPr>
      <w:r>
        <w:rPr>
          <w:rFonts w:ascii="宋体" w:hAnsi="宋体" w:eastAsia="宋体" w:cs="宋体"/>
          <w:color w:val="000"/>
          <w:sz w:val="28"/>
          <w:szCs w:val="28"/>
        </w:rPr>
        <w:t xml:space="preserve">　　4.开展办税服务厅明察暗访。成立三个工作组开展全市办税服务厅明察暗访，实现检查内容全覆盖、检查方式全覆盖、检查单位全覆盖，检查后制发检查通报，并持续跟踪基层局整改结果。</w:t>
      </w:r>
    </w:p>
    <w:p>
      <w:pPr>
        <w:ind w:left="0" w:right="0" w:firstLine="560"/>
        <w:spacing w:before="450" w:after="450" w:line="312" w:lineRule="auto"/>
      </w:pPr>
      <w:r>
        <w:rPr>
          <w:rFonts w:ascii="宋体" w:hAnsi="宋体" w:eastAsia="宋体" w:cs="宋体"/>
          <w:color w:val="000"/>
          <w:sz w:val="28"/>
          <w:szCs w:val="28"/>
        </w:rPr>
        <w:t xml:space="preserve">　　&gt;二、持续推进“便民办税春风行动”</w:t>
      </w:r>
    </w:p>
    <w:p>
      <w:pPr>
        <w:ind w:left="0" w:right="0" w:firstLine="560"/>
        <w:spacing w:before="450" w:after="450" w:line="312" w:lineRule="auto"/>
      </w:pPr>
      <w:r>
        <w:rPr>
          <w:rFonts w:ascii="宋体" w:hAnsi="宋体" w:eastAsia="宋体" w:cs="宋体"/>
          <w:color w:val="000"/>
          <w:sz w:val="28"/>
          <w:szCs w:val="28"/>
        </w:rPr>
        <w:t xml:space="preserve">　　制发202_年“便民办税春风行动”工作方案和“春风行动”工作任务分工与时间进度安排表，以“新税务·新服务”为主题，推出4类13项50条便民办税服务措施，持续打造税务系统优质服务品牌，不断提升纳税人和缴费人的满意度和获得感。</w:t>
      </w:r>
    </w:p>
    <w:p>
      <w:pPr>
        <w:ind w:left="0" w:right="0" w:firstLine="560"/>
        <w:spacing w:before="450" w:after="450" w:line="312" w:lineRule="auto"/>
      </w:pPr>
      <w:r>
        <w:rPr>
          <w:rFonts w:ascii="宋体" w:hAnsi="宋体" w:eastAsia="宋体" w:cs="宋体"/>
          <w:color w:val="000"/>
          <w:sz w:val="28"/>
          <w:szCs w:val="28"/>
        </w:rPr>
        <w:t xml:space="preserve">　　&gt;三、优化营商环境</w:t>
      </w:r>
    </w:p>
    <w:p>
      <w:pPr>
        <w:ind w:left="0" w:right="0" w:firstLine="560"/>
        <w:spacing w:before="450" w:after="450" w:line="312" w:lineRule="auto"/>
      </w:pPr>
      <w:r>
        <w:rPr>
          <w:rFonts w:ascii="宋体" w:hAnsi="宋体" w:eastAsia="宋体" w:cs="宋体"/>
          <w:color w:val="000"/>
          <w:sz w:val="28"/>
          <w:szCs w:val="28"/>
        </w:rPr>
        <w:t xml:space="preserve">　　1.制定《进一步优化税收营商环境行动方案》，实现税费负担更轻、办税时间更少、办税手段更优、服务层次更深，不断提升纳税人满意度和获得感。</w:t>
      </w:r>
    </w:p>
    <w:p>
      <w:pPr>
        <w:ind w:left="0" w:right="0" w:firstLine="560"/>
        <w:spacing w:before="450" w:after="450" w:line="312" w:lineRule="auto"/>
      </w:pPr>
      <w:r>
        <w:rPr>
          <w:rFonts w:ascii="宋体" w:hAnsi="宋体" w:eastAsia="宋体" w:cs="宋体"/>
          <w:color w:val="000"/>
          <w:sz w:val="28"/>
          <w:szCs w:val="28"/>
        </w:rPr>
        <w:t xml:space="preserve">　　2.与市营商局、市电视台联合开展“兴企为民直通车”大讲堂活动，3名业务专家分别就增值税、所得税、财产行为税减免政策为全市市民和纳税人进行详细深入讲解，现场答疑解惑15条。</w:t>
      </w:r>
    </w:p>
    <w:p>
      <w:pPr>
        <w:ind w:left="0" w:right="0" w:firstLine="560"/>
        <w:spacing w:before="450" w:after="450" w:line="312" w:lineRule="auto"/>
      </w:pPr>
      <w:r>
        <w:rPr>
          <w:rFonts w:ascii="宋体" w:hAnsi="宋体" w:eastAsia="宋体" w:cs="宋体"/>
          <w:color w:val="000"/>
          <w:sz w:val="28"/>
          <w:szCs w:val="28"/>
        </w:rPr>
        <w:t xml:space="preserve">　　3. 编制“群众办事通”服务事项清单及办事指南中涉及税务部门部分；完成行政许可事项“减材料、减环节、减时限、减次数”情况的填报。</w:t>
      </w:r>
    </w:p>
    <w:p>
      <w:pPr>
        <w:ind w:left="0" w:right="0" w:firstLine="560"/>
        <w:spacing w:before="450" w:after="450" w:line="312" w:lineRule="auto"/>
      </w:pPr>
      <w:r>
        <w:rPr>
          <w:rFonts w:ascii="宋体" w:hAnsi="宋体" w:eastAsia="宋体" w:cs="宋体"/>
          <w:color w:val="000"/>
          <w:sz w:val="28"/>
          <w:szCs w:val="28"/>
        </w:rPr>
        <w:t xml:space="preserve">　　4. 制定《“微笑服务”专项行动实施方案》，全面推进纳税服务环境、纳税服务形象、纳税服务程序、纳税服务内容、纳税服务标准、纳税服务效率再提升。</w:t>
      </w:r>
    </w:p>
    <w:p>
      <w:pPr>
        <w:ind w:left="0" w:right="0" w:firstLine="560"/>
        <w:spacing w:before="450" w:after="450" w:line="312" w:lineRule="auto"/>
      </w:pPr>
      <w:r>
        <w:rPr>
          <w:rFonts w:ascii="宋体" w:hAnsi="宋体" w:eastAsia="宋体" w:cs="宋体"/>
          <w:color w:val="000"/>
          <w:sz w:val="28"/>
          <w:szCs w:val="28"/>
        </w:rPr>
        <w:t xml:space="preserve">　　&gt;四、开展减税降费纳税服务工作</w:t>
      </w:r>
    </w:p>
    <w:p>
      <w:pPr>
        <w:ind w:left="0" w:right="0" w:firstLine="560"/>
        <w:spacing w:before="450" w:after="450" w:line="312" w:lineRule="auto"/>
      </w:pPr>
      <w:r>
        <w:rPr>
          <w:rFonts w:ascii="宋体" w:hAnsi="宋体" w:eastAsia="宋体" w:cs="宋体"/>
          <w:color w:val="000"/>
          <w:sz w:val="28"/>
          <w:szCs w:val="28"/>
        </w:rPr>
        <w:t xml:space="preserve">　　制发减税降费纳税服务工作方案，建立小微涉税诉求意见和建议响应机制，并实现当日收集当日反馈；在办税服务厅设置减税降费政策咨询辅导岗，专人专岗解答纳税人咨询；开展减税降费宣传辅导，印制并发放宣传资料</w:t>
      </w:r>
    </w:p>
    <w:p>
      <w:pPr>
        <w:ind w:left="0" w:right="0" w:firstLine="560"/>
        <w:spacing w:before="450" w:after="450" w:line="312" w:lineRule="auto"/>
      </w:pPr>
      <w:r>
        <w:rPr>
          <w:rFonts w:ascii="宋体" w:hAnsi="宋体" w:eastAsia="宋体" w:cs="宋体"/>
          <w:color w:val="000"/>
          <w:sz w:val="28"/>
          <w:szCs w:val="28"/>
        </w:rPr>
        <w:t xml:space="preserve">　　&gt;五、加强涉税专业服务机构管理</w:t>
      </w:r>
    </w:p>
    <w:p>
      <w:pPr>
        <w:ind w:left="0" w:right="0" w:firstLine="560"/>
        <w:spacing w:before="450" w:after="450" w:line="312" w:lineRule="auto"/>
      </w:pPr>
      <w:r>
        <w:rPr>
          <w:rFonts w:ascii="宋体" w:hAnsi="宋体" w:eastAsia="宋体" w:cs="宋体"/>
          <w:color w:val="000"/>
          <w:sz w:val="28"/>
          <w:szCs w:val="28"/>
        </w:rPr>
        <w:t xml:space="preserve">　　联合制发《关于联合建立涉税专业服务监管工作组织领导合作机制的通知》，建立涉税专业服务监管外部信息交换机制，开展税务师事务所行政登记，制定和部署与律师协会工作联系制度备忘录，实行多部门联合激励和惩戒。</w:t>
      </w:r>
    </w:p>
    <w:p>
      <w:pPr>
        <w:ind w:left="0" w:right="0" w:firstLine="560"/>
        <w:spacing w:before="450" w:after="450" w:line="312" w:lineRule="auto"/>
      </w:pPr>
      <w:r>
        <w:rPr>
          <w:rFonts w:ascii="宋体" w:hAnsi="宋体" w:eastAsia="宋体" w:cs="宋体"/>
          <w:color w:val="000"/>
          <w:sz w:val="28"/>
          <w:szCs w:val="28"/>
        </w:rPr>
        <w:t xml:space="preserve">　　&gt;六、纳税人权益保护工作</w:t>
      </w:r>
    </w:p>
    <w:p>
      <w:pPr>
        <w:ind w:left="0" w:right="0" w:firstLine="560"/>
        <w:spacing w:before="450" w:after="450" w:line="312" w:lineRule="auto"/>
      </w:pPr>
      <w:r>
        <w:rPr>
          <w:rFonts w:ascii="宋体" w:hAnsi="宋体" w:eastAsia="宋体" w:cs="宋体"/>
          <w:color w:val="000"/>
          <w:sz w:val="28"/>
          <w:szCs w:val="28"/>
        </w:rPr>
        <w:t xml:space="preserve">　　制发《纳税服务投诉管理工作规程（试行）》，规范投诉处理流程，提高投诉处理水平，更好维护纳税人合法权益。全年已受理纳税服务投诉案件14件，按时办结率、纳税人满意率均为100%。利用企业微信群、税收宣传月、导税员引导等多种方式开展纳税人涉税需求调查，共填写调查问卷1500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