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财政局人才工作总结</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财政局负责地方的财政工作，贯彻执行财务制度，按照政策组织财政收入，保证财政支出，管好用活地方的财政资金，促进工农业生产发展和各项事业发展。本站今天为大家精心准备了财政局人才工作总结，希望对大家有所帮助!　　财政局人才工作总结　　我局财政工作...</w:t>
      </w:r>
    </w:p>
    <w:p>
      <w:pPr>
        <w:ind w:left="0" w:right="0" w:firstLine="560"/>
        <w:spacing w:before="450" w:after="450" w:line="312" w:lineRule="auto"/>
      </w:pPr>
      <w:r>
        <w:rPr>
          <w:rFonts w:ascii="宋体" w:hAnsi="宋体" w:eastAsia="宋体" w:cs="宋体"/>
          <w:color w:val="000"/>
          <w:sz w:val="28"/>
          <w:szCs w:val="28"/>
        </w:rPr>
        <w:t xml:space="preserve">财政局负责地方的财政工作，贯彻执行财务制度，按照政策组织财政收入，保证财政支出，管好用活地方的财政资金，促进工农业生产发展和各项事业发展。本站今天为大家精心准备了财政局人才工作总结，希望对大家有所帮助![_TAG_h2]　　财政局人才工作总结</w:t>
      </w:r>
    </w:p>
    <w:p>
      <w:pPr>
        <w:ind w:left="0" w:right="0" w:firstLine="560"/>
        <w:spacing w:before="450" w:after="450" w:line="312" w:lineRule="auto"/>
      </w:pPr>
      <w:r>
        <w:rPr>
          <w:rFonts w:ascii="宋体" w:hAnsi="宋体" w:eastAsia="宋体" w:cs="宋体"/>
          <w:color w:val="000"/>
          <w:sz w:val="28"/>
          <w:szCs w:val="28"/>
        </w:rPr>
        <w:t xml:space="preserve">　　我局财政工作在县委、县政府的正确领导下，紧紧围绕县委、县政府中心工作，多措并举，实现了财政收入稳步增长。同时，不断提高财政保障能力，确保了机关事业单位人员工资、社会保险的及时足额发放、缴纳和机关事业单位正常运转，促进了全县经济、社会事业的持续健康发展。</w:t>
      </w:r>
    </w:p>
    <w:p>
      <w:pPr>
        <w:ind w:left="0" w:right="0" w:firstLine="560"/>
        <w:spacing w:before="450" w:after="450" w:line="312" w:lineRule="auto"/>
      </w:pPr>
      <w:r>
        <w:rPr>
          <w:rFonts w:ascii="宋体" w:hAnsi="宋体" w:eastAsia="宋体" w:cs="宋体"/>
          <w:color w:val="000"/>
          <w:sz w:val="28"/>
          <w:szCs w:val="28"/>
        </w:rPr>
        <w:t xml:space="preserve">&gt;　　一、财政政策积极有为，保民生、促发展</w:t>
      </w:r>
    </w:p>
    <w:p>
      <w:pPr>
        <w:ind w:left="0" w:right="0" w:firstLine="560"/>
        <w:spacing w:before="450" w:after="450" w:line="312" w:lineRule="auto"/>
      </w:pPr>
      <w:r>
        <w:rPr>
          <w:rFonts w:ascii="宋体" w:hAnsi="宋体" w:eastAsia="宋体" w:cs="宋体"/>
          <w:color w:val="000"/>
          <w:sz w:val="28"/>
          <w:szCs w:val="28"/>
        </w:rPr>
        <w:t xml:space="preserve">　　努力克服经济下行压力增大、减税降费政策实施和新冠肺炎疫情带来的不利影响，坚持稳中求进工作总基调，继续实施积极的财政政策，统筹推进保障民生、服务发展等重点工作，为全县经济社会发展提供了有力的财政保障。一是优化支出结构。牢固树立过“紧日子”思想，大力压减一般性支出，严控“三公”经费支出，积极盘活财政存量资金，紧而又紧、实而又实地做好财政“三保”工作。二是保障改善民生。进一步加大扶贫资金投入，×年以来，全县累计投入财政扶贫资金×亿元，同时，认真做好扶贫资金监管工作，保证了扶贫资金规范、安全、高效使用。认真组织实施×项民生工程，×年，全县×项民生工程计划投入资金×亿元。三是助力经济发展。高效兑现涉企优惠政策，认真落实减免租金政策，全县共有×家承租行政事业单位和国有企业经营性用房的中小企业(含个体经营户)享受疫情期间房租减免政策，共计减免租金×万元。进一步优化融资担保服务，为企业发放担保贷款，减免担保费，有效降低企业融资成本;为在保企业提供过桥资金，缓解企业贷款到期续贷压力。</w:t>
      </w:r>
    </w:p>
    <w:p>
      <w:pPr>
        <w:ind w:left="0" w:right="0" w:firstLine="560"/>
        <w:spacing w:before="450" w:after="450" w:line="312" w:lineRule="auto"/>
      </w:pPr>
      <w:r>
        <w:rPr>
          <w:rFonts w:ascii="宋体" w:hAnsi="宋体" w:eastAsia="宋体" w:cs="宋体"/>
          <w:color w:val="000"/>
          <w:sz w:val="28"/>
          <w:szCs w:val="28"/>
        </w:rPr>
        <w:t xml:space="preserve">&gt;　　二、助力振兴脱贫攻坚，补短板、兜住底</w:t>
      </w:r>
    </w:p>
    <w:p>
      <w:pPr>
        <w:ind w:left="0" w:right="0" w:firstLine="560"/>
        <w:spacing w:before="450" w:after="450" w:line="312" w:lineRule="auto"/>
      </w:pPr>
      <w:r>
        <w:rPr>
          <w:rFonts w:ascii="宋体" w:hAnsi="宋体" w:eastAsia="宋体" w:cs="宋体"/>
          <w:color w:val="000"/>
          <w:sz w:val="28"/>
          <w:szCs w:val="28"/>
        </w:rPr>
        <w:t xml:space="preserve">　　为巩固“十三五”脱贫攻坚成果，持续提升脱贫后的县域综合实力、脱贫户的收入增长水平，确保如期全面建成小康社会。×县财政局坚持以精准脱贫、全面小康统揽全县经济社会发展大局，结合乡村振兴工程，重点支持产业集群、乡村振兴、社保兜底，补短板等重点项目，确保脱贫攻坚与乡村振兴战略有效衔接。一是健全资金稳定投入机制。全面贯彻落实上级部门关于脱贫攻坚资金投入政策，积极争取上级部门脱贫攻坚、乡村振兴相关政策和资金支持，在落实保民生、保运转的基础上，统筹考虑县级财政实际，不断健全资金稳定投入机制，用于巩固脱贫攻坚成果。二是加大涉农资金整合力度。按照“大专项+任务清单”模式，在完成约束性任务前提下，坚持原则性和灵活性相结合，在政策允许范围内持续加大涉农资金整合力度，放大财政资金“乘数效应”，确保巩固脱贫成果与实施乡村振兴战略有充分的财力保障。三是增强财政扶持政策延续。大力支持乡村产业振兴、乡村旅游、乡村电商平台建设，在政策、信贷等方面予以优惠。坚持脱贫不脱政策，增强脱贫攻坚期内出台的相关扶持政策延续性，积极稳妥的做好脱贫攻坚和乡村振兴相关政策衔接，尤其是涉及脱贫户的普惠制政策，妥善做好资金退出工作，避免资金“断崖式”退出，影响脱贫攻坚成效。</w:t>
      </w:r>
    </w:p>
    <w:p>
      <w:pPr>
        <w:ind w:left="0" w:right="0" w:firstLine="560"/>
        <w:spacing w:before="450" w:after="450" w:line="312" w:lineRule="auto"/>
      </w:pPr>
      <w:r>
        <w:rPr>
          <w:rFonts w:ascii="宋体" w:hAnsi="宋体" w:eastAsia="宋体" w:cs="宋体"/>
          <w:color w:val="000"/>
          <w:sz w:val="28"/>
          <w:szCs w:val="28"/>
        </w:rPr>
        <w:t xml:space="preserve">&gt;　　三、聚力推动灾后重建，抓“六保”、促“六稳”</w:t>
      </w:r>
    </w:p>
    <w:p>
      <w:pPr>
        <w:ind w:left="0" w:right="0" w:firstLine="560"/>
        <w:spacing w:before="450" w:after="450" w:line="312" w:lineRule="auto"/>
      </w:pPr>
      <w:r>
        <w:rPr>
          <w:rFonts w:ascii="宋体" w:hAnsi="宋体" w:eastAsia="宋体" w:cs="宋体"/>
          <w:color w:val="000"/>
          <w:sz w:val="28"/>
          <w:szCs w:val="28"/>
        </w:rPr>
        <w:t xml:space="preserve">　　×年以来，全椒县财政部门围绕“六稳”“六保”，聚力支持灾后恢复重建“四启动一建设”、水毁设施修复，全面开展农业生产恢复,积极做好受灾群众帮扶，坚决防止因灾致贫返贫。截至目前，财政累计投入灾后重建等各类资金×万元;转移安置群众×万人，完成险情处置×处，公共基础设施已基修复，×家受灾企业恢复生，完成复种改种×万亩。一是尽力精准灾情统计。及时会同相关部门摸清受灾情况，根据实际损失情况、受灾单位财力状况等因素，确定灾后恢复重建资金分配原则和分配方案;加强金融保险政策的研究，积极配合国元保险证券公司做好保险理赔工作。国家级和市级蓄滞洪区的启用，造成全县受灾人口×人，农作物受灾面积×万亩，绝收面积×万亩，全县直接经济损失×亿元。二是全力支持灾后重建。及时安排抗洪抢险应急专项资金×万元，用于抗洪抢险人员、物资、水毁设施临时修复、受灾群众临时生活救助等;拨付圩区排涝电费×万元，困难群众救助支出×万元。同时，对因灾受损的工业企业、农业产业化企业、种植业、畜牧业等灾后重建项目在税收优惠、财政贴息等方面给予一定支持，减免资金×亿元。三是着力整合涉农资金。积极做好农业生产发展资金、农业生产救灾资金、财政专项扶贫资金等各类涉农资金统筹整合，支持水毁农田和农业设施修复、农业生产灾后恢复等项目建设。农村危房改造支出×万元、农田水利建设最后一公里×万元、城乡供水一体化项目×万元、襄水大桥新建工程×万元;向上争取政策性农业保险资金×万元，用于农作物、小龙虾等保险理赔，支持种养殖户灾后恢复生产，理赔到位资金×万元;向上级财政申报农业、水利、交通基础设施等项目修复资金×万元和受灾群众损毁的房屋进行修缮资金×万元。</w:t>
      </w:r>
    </w:p>
    <w:p>
      <w:pPr>
        <w:ind w:left="0" w:right="0" w:firstLine="560"/>
        <w:spacing w:before="450" w:after="450" w:line="312" w:lineRule="auto"/>
      </w:pPr>
      <w:r>
        <w:rPr>
          <w:rFonts w:ascii="宋体" w:hAnsi="宋体" w:eastAsia="宋体" w:cs="宋体"/>
          <w:color w:val="000"/>
          <w:sz w:val="28"/>
          <w:szCs w:val="28"/>
        </w:rPr>
        <w:t xml:space="preserve">&gt;　　四、全力打造民生工程，敢作为、真作为</w:t>
      </w:r>
    </w:p>
    <w:p>
      <w:pPr>
        <w:ind w:left="0" w:right="0" w:firstLine="560"/>
        <w:spacing w:before="450" w:after="450" w:line="312" w:lineRule="auto"/>
      </w:pPr>
      <w:r>
        <w:rPr>
          <w:rFonts w:ascii="宋体" w:hAnsi="宋体" w:eastAsia="宋体" w:cs="宋体"/>
          <w:color w:val="000"/>
          <w:sz w:val="28"/>
          <w:szCs w:val="28"/>
        </w:rPr>
        <w:t xml:space="preserve">　　围绕重大传染病防控能力提升和人民群众基本医疗需求，主动作为、化危为机，多措并举，补齐疾控和公共卫生领域短板，助力医疗卫生事业高质量发展。一是补齐疫情应急救治短板。新冠肺炎疫情发生以来，共拨付×直医疗卫生机构、县疾控中心疫情防控相关经费×万元，主要用于医疗救治、防疫物资设备采购、药品物资储备、发热门诊和PCR实验室改造等，着力提升应急救治软硬件水平。及时安排传染病地方病防治、健康监测、疫苗采购、重症救护车和急救设备等经费×余万元，支持疾控中心和紧急救援中心提升防控救治能力。二是补齐基础设施建设短板。抓住国家基础设施补短板和发现行抗疫特别国债机遇，成功发行公立医院×个项目非标债，其中×医院医联体提升工程×万元、×人民医院×院区×万元;同时，安排×疾控中心检验中心、×二院(传染病医院)病房楼改扩建和×人民医院重大疫情救治基地三个抗疫特别国债项目共×亿元。三是补齐基层医疗卫生短板。通过医联体改革、家庭医生签约服务、智医助理建设等渠道，投入资金×余万元，加速优质医疗资源下沉，构建分级诊疗、远程医疗新格局。支持×、郊区×个村卫生室改扩建，完成×个中医馆建设，有效提升基层公共卫生服务能力。</w:t>
      </w:r>
    </w:p>
    <w:p>
      <w:pPr>
        <w:ind w:left="0" w:right="0" w:firstLine="560"/>
        <w:spacing w:before="450" w:after="450" w:line="312" w:lineRule="auto"/>
      </w:pPr>
      <w:r>
        <w:rPr>
          <w:rFonts w:ascii="宋体" w:hAnsi="宋体" w:eastAsia="宋体" w:cs="宋体"/>
          <w:color w:val="000"/>
          <w:sz w:val="28"/>
          <w:szCs w:val="28"/>
        </w:rPr>
        <w:t xml:space="preserve">　　我们也清醒地认识到，财政运行中还存在一些不容忽视的问题。一是财政收支矛盾加剧，可用财力的增长难以满足事业发展和建设的需要;二是财政资金使用监管制度还未全覆盖，监管责任需要进一步压实;三是财政支出绩效有待进一步改善;四是财政干部队伍适应新形势、应对新挑战的能力水平有待进一步提高，等等。对此，我们将高度重视，采取措施，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　　财政局人才工作总结</w:t>
      </w:r>
    </w:p>
    <w:p>
      <w:pPr>
        <w:ind w:left="0" w:right="0" w:firstLine="560"/>
        <w:spacing w:before="450" w:after="450" w:line="312" w:lineRule="auto"/>
      </w:pPr>
      <w:r>
        <w:rPr>
          <w:rFonts w:ascii="宋体" w:hAnsi="宋体" w:eastAsia="宋体" w:cs="宋体"/>
          <w:color w:val="000"/>
          <w:sz w:val="28"/>
          <w:szCs w:val="28"/>
        </w:rPr>
        <w:t xml:space="preserve">　　各位同志、各位领导：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__同志代表市直机关工委作了工作报告，客观总结了20__年的机关党建工作，并对今年的工作进行了部署，讲得很好，大家回去要抓好贯彻落实。这里，我想讲三个问题：怎样认识抓好党建工作是的政绩、机关基层党组织怎样抓好党建工作、抓好机关基层党建工作要认真落实机关党建工作责任制。</w:t>
      </w:r>
    </w:p>
    <w:p>
      <w:pPr>
        <w:ind w:left="0" w:right="0" w:firstLine="560"/>
        <w:spacing w:before="450" w:after="450" w:line="312" w:lineRule="auto"/>
      </w:pPr>
      <w:r>
        <w:rPr>
          <w:rFonts w:ascii="宋体" w:hAnsi="宋体" w:eastAsia="宋体" w:cs="宋体"/>
          <w:color w:val="000"/>
          <w:sz w:val="28"/>
          <w:szCs w:val="28"/>
        </w:rPr>
        <w:t xml:space="preserve">&gt;　　一、怎样认识抓好党建工作是的政绩</w:t>
      </w:r>
    </w:p>
    <w:p>
      <w:pPr>
        <w:ind w:left="0" w:right="0" w:firstLine="560"/>
        <w:spacing w:before="450" w:after="450" w:line="312" w:lineRule="auto"/>
      </w:pPr>
      <w:r>
        <w:rPr>
          <w:rFonts w:ascii="宋体" w:hAnsi="宋体" w:eastAsia="宋体" w:cs="宋体"/>
          <w:color w:val="000"/>
          <w:sz w:val="28"/>
          <w:szCs w:val="28"/>
        </w:rPr>
        <w:t xml:space="preserve">　　去年__月__日，习近平主席在党的群众路线教育实践活动上作总结讲话，从八个方面对坚持新形势下从严治党提出了要求，强调各级各部门党委(党组)必须树立正确政绩观，坚持从巩固党的执政地位的大局看问题，把抓好党建工作作为的政绩。这是总书记首次提出这个论述。为什么抓好党建工作是的政绩，我认为最少可以从以下两个方面来理解，一是现实的战略选择，二是价值的排序。</w:t>
      </w:r>
    </w:p>
    <w:p>
      <w:pPr>
        <w:ind w:left="0" w:right="0" w:firstLine="560"/>
        <w:spacing w:before="450" w:after="450" w:line="312" w:lineRule="auto"/>
      </w:pPr>
      <w:r>
        <w:rPr>
          <w:rFonts w:ascii="宋体" w:hAnsi="宋体" w:eastAsia="宋体" w:cs="宋体"/>
          <w:color w:val="000"/>
          <w:sz w:val="28"/>
          <w:szCs w:val="28"/>
        </w:rPr>
        <w:t xml:space="preserve">　　首先，这是一个现实的战略选择。这个选择已经被历史证明，并正在接受现实和未来的检验。</w:t>
      </w:r>
    </w:p>
    <w:p>
      <w:pPr>
        <w:ind w:left="0" w:right="0" w:firstLine="560"/>
        <w:spacing w:before="450" w:after="450" w:line="312" w:lineRule="auto"/>
      </w:pPr>
      <w:r>
        <w:rPr>
          <w:rFonts w:ascii="宋体" w:hAnsi="宋体" w:eastAsia="宋体" w:cs="宋体"/>
          <w:color w:val="000"/>
          <w:sz w:val="28"/>
          <w:szCs w:val="28"/>
        </w:rPr>
        <w:t xml:space="preserve">　　发展政治学研究表明，一个强大的政党对于后发现代化国家的稳定和发展至关重要。自1921年中国共产党诞生，和同中国人民走过的93年革命、建设、改革历程，我们可以清晰地看到，她是如何发挥这个政治领导的决定性作用，领导一盘散沙的旧中国从传统社会进入现代中国，到推动人类历规模的现代化进程的。见证中国奇迹的核心因素，是中国共产党的坚强领导、是各级党组织的战斗堡垒作用。</w:t>
      </w:r>
    </w:p>
    <w:p>
      <w:pPr>
        <w:ind w:left="0" w:right="0" w:firstLine="560"/>
        <w:spacing w:before="450" w:after="450" w:line="312" w:lineRule="auto"/>
      </w:pPr>
      <w:r>
        <w:rPr>
          <w:rFonts w:ascii="宋体" w:hAnsi="宋体" w:eastAsia="宋体" w:cs="宋体"/>
          <w:color w:val="000"/>
          <w:sz w:val="28"/>
          <w:szCs w:val="28"/>
        </w:rPr>
        <w:t xml:space="preserve">　　在全面深化改革千帆竞发的今天，面对改革过程中的暗礁、漩涡、激流，更加离不开党坚强有力的政治领导，这就是党建工作所处的时代语境和历史方位。归根结底一句话，是邓小平所说的，办好中国的事情，关键在党。</w:t>
      </w:r>
    </w:p>
    <w:p>
      <w:pPr>
        <w:ind w:left="0" w:right="0" w:firstLine="560"/>
        <w:spacing w:before="450" w:after="450" w:line="312" w:lineRule="auto"/>
      </w:pPr>
      <w:r>
        <w:rPr>
          <w:rFonts w:ascii="宋体" w:hAnsi="宋体" w:eastAsia="宋体" w:cs="宋体"/>
          <w:color w:val="000"/>
          <w:sz w:val="28"/>
          <w:szCs w:val="28"/>
        </w:rPr>
        <w:t xml:space="preserve">　　其次，这也是一个价值排序的基本问题。把抓好党建工作作为的政绩，不仅是着眼现实的战略选择，更是一个价值排序的基本问题。各级领导干部应该认识到，发展绩效并不必然转化为政治认同。经济发展了，但是腐败更严重了，这只会增强人民群众的相对剥夺感;技术进步了，但是党员干部与群众距离更远了，这只会削弱长期执政的群众基础。皮之不存，毛将焉附?党建不抓，作风不改，党心散了，人心伤了，再大的成就，不过是过眼云烟;再多的繁华，不过是水月镜花。因此，在党言党、在党忧党、在党为党，首先就是党要管党;爱党、忧党、兴党、护党，首先就要从严治党。</w:t>
      </w:r>
    </w:p>
    <w:p>
      <w:pPr>
        <w:ind w:left="0" w:right="0" w:firstLine="560"/>
        <w:spacing w:before="450" w:after="450" w:line="312" w:lineRule="auto"/>
      </w:pPr>
      <w:r>
        <w:rPr>
          <w:rFonts w:ascii="宋体" w:hAnsi="宋体" w:eastAsia="宋体" w:cs="宋体"/>
          <w:color w:val="000"/>
          <w:sz w:val="28"/>
          <w:szCs w:val="28"/>
        </w:rPr>
        <w:t xml:space="preserve">　　发展绩效并不必然转化为政治认同，这句话是从哪里衍生过来的呢?古罗马有个政官叫塔西佗，他有个论点，当一个部门失去公信力的时候，无论它说真话还是假话，做好事还是坏事，都会遭到民众和舆论的质疑。衍生出来，如果共产党的形象坏了，哪怕为人民群众做了好事，人民也不认同你，哪怕经济发展上去了，群众也并不认为共产党好。共产党员，尤其是党员领导干部要保持清醒的头脑。所以去年总书记在党的群众路线教育实践总结大会上说，如果我们党弱了、散了、垮了，其他政绩又有什么意义呢?习近平总书记如此严峻地强调党建，可谓振聋发聩，其政治深意已经溢于言表了。其中深意，我们应该领悟得到!</w:t>
      </w:r>
    </w:p>
    <w:p>
      <w:pPr>
        <w:ind w:left="0" w:right="0" w:firstLine="560"/>
        <w:spacing w:before="450" w:after="450" w:line="312" w:lineRule="auto"/>
      </w:pPr>
      <w:r>
        <w:rPr>
          <w:rFonts w:ascii="宋体" w:hAnsi="宋体" w:eastAsia="宋体" w:cs="宋体"/>
          <w:color w:val="000"/>
          <w:sz w:val="28"/>
          <w:szCs w:val="28"/>
        </w:rPr>
        <w:t xml:space="preserve">　　然而，一些地方，有的领导干部认为执政地位、党的建设等宏大命题应该是上级考虑的问题，自己没多大责任;一些部门，有的领导干部把管业务还是管党务分得清清楚楚，甚至以业务型干部自居，忘了自己的党员身份、党内职务;一些单位，有的领导干部认为抓党建是潜绩，抓经济是显绩，因此私心作祟、任意取舍。</w:t>
      </w:r>
    </w:p>
    <w:p>
      <w:pPr>
        <w:ind w:left="0" w:right="0" w:firstLine="560"/>
        <w:spacing w:before="450" w:after="450" w:line="312" w:lineRule="auto"/>
      </w:pPr>
      <w:r>
        <w:rPr>
          <w:rFonts w:ascii="宋体" w:hAnsi="宋体" w:eastAsia="宋体" w:cs="宋体"/>
          <w:color w:val="000"/>
          <w:sz w:val="28"/>
          <w:szCs w:val="28"/>
        </w:rPr>
        <w:t xml:space="preserve">　　人类文明，纵向来看就是历史，横向来看就是社会。从纵向剖析，唐朝魏征发出守成则难的慨叹，穿越时空而发人深省;从横向比较，苏共在有20万党员时夺取政权，而在有近202_万党员时却丢失了政权，其中教训令人扼腕。我们的政权是中国共产党领导的政权，共产党是为人民服务、是人民的政党。要巩固党的执政地位，必须得到人民群众的认可。黎巴嫩诗人纪伯伦有句话：我们已经走得太远，以至于忘记了为什么而出发。我们一定不能忘了我们的初衷。</w:t>
      </w:r>
    </w:p>
    <w:p>
      <w:pPr>
        <w:ind w:left="0" w:right="0" w:firstLine="560"/>
        <w:spacing w:before="450" w:after="450" w:line="312" w:lineRule="auto"/>
      </w:pPr>
      <w:r>
        <w:rPr>
          <w:rFonts w:ascii="宋体" w:hAnsi="宋体" w:eastAsia="宋体" w:cs="宋体"/>
          <w:color w:val="000"/>
          <w:sz w:val="28"/>
          <w:szCs w:val="28"/>
        </w:rPr>
        <w:t xml:space="preserve">&gt;　　二、机关基层党组织怎样抓好党建工作</w:t>
      </w:r>
    </w:p>
    <w:p>
      <w:pPr>
        <w:ind w:left="0" w:right="0" w:firstLine="560"/>
        <w:spacing w:before="450" w:after="450" w:line="312" w:lineRule="auto"/>
      </w:pPr>
      <w:r>
        <w:rPr>
          <w:rFonts w:ascii="宋体" w:hAnsi="宋体" w:eastAsia="宋体" w:cs="宋体"/>
          <w:color w:val="000"/>
          <w:sz w:val="28"/>
          <w:szCs w:val="28"/>
        </w:rPr>
        <w:t xml:space="preserve">　　要做好机关党建工作首先要明思路。基层党建工作的整体思路是什么，大概用五句话可以讲清楚。一是贯彻一条主线，即党要管党，从严治党。二是坚持一个定位，即党的政治属性。基层党组织的政治属性是什么?就是贯彻执行党的路线方针政策，完成党的各项任务的战斗堡垒。三是突出一个主题，加强基层服务型党组织建设。去年1月，中办发[20__]6号文件《关于加强基层服务型党组织建设的意见》，明确了基层党组织建设的总体要求和主要任务，提出了六有目标，并把基层党组织划分为农村、国有企业、街道社区、机关、高校、事业单位、非公有制企业、社会组织8个领域，机关就是其中一个领域。四是深化一个改革，基层组织建设制度建设的改革。五是实现一个目标，推进科学化水平，推进基层管理现代化。机关党建的重点工作是什么?落实一个要求，从严治党。围绕两大任务，服务中心、建设队伍。服务中心从大的方面讲是围绕建设小康社会服务，从中的方面讲是为宜春经济社会发展服务，从小的方面讲，单位要按照三定方案履好职责，党员干部要做好岗位工作。建好队伍，就是党组织要落实一个要求，围绕两大任务，以最讲认真的态度，抓好双学双联双评活动。机关党建抓什么，就是要落实好今天下发的《关于开展双学双联双评活动推进机关服务型党组织建设的实施方案》。</w:t>
      </w:r>
    </w:p>
    <w:p>
      <w:pPr>
        <w:ind w:left="0" w:right="0" w:firstLine="560"/>
        <w:spacing w:before="450" w:after="450" w:line="312" w:lineRule="auto"/>
      </w:pPr>
      <w:r>
        <w:rPr>
          <w:rFonts w:ascii="宋体" w:hAnsi="宋体" w:eastAsia="宋体" w:cs="宋体"/>
          <w:color w:val="000"/>
          <w:sz w:val="28"/>
          <w:szCs w:val="28"/>
        </w:rPr>
        <w:t xml:space="preserve">　　1.抓好双学。</w:t>
      </w:r>
    </w:p>
    <w:p>
      <w:pPr>
        <w:ind w:left="0" w:right="0" w:firstLine="560"/>
        <w:spacing w:before="450" w:after="450" w:line="312" w:lineRule="auto"/>
      </w:pPr>
      <w:r>
        <w:rPr>
          <w:rFonts w:ascii="宋体" w:hAnsi="宋体" w:eastAsia="宋体" w:cs="宋体"/>
          <w:color w:val="000"/>
          <w:sz w:val="28"/>
          <w:szCs w:val="28"/>
        </w:rPr>
        <w:t xml:space="preserve">　　双学就是学理论和学业务。学理论，解决的是革命化问题，也就是我们履职尽责的动力问题;学业务，解决的是专业化问题，也就是我们履职尽责的能力问题。</w:t>
      </w:r>
    </w:p>
    <w:p>
      <w:pPr>
        <w:ind w:left="0" w:right="0" w:firstLine="560"/>
        <w:spacing w:before="450" w:after="450" w:line="312" w:lineRule="auto"/>
      </w:pPr>
      <w:r>
        <w:rPr>
          <w:rFonts w:ascii="宋体" w:hAnsi="宋体" w:eastAsia="宋体" w:cs="宋体"/>
          <w:color w:val="000"/>
          <w:sz w:val="28"/>
          <w:szCs w:val="28"/>
        </w:rPr>
        <w:t xml:space="preserve">　　现在建党思想已经很明确，从严治党，思想建党，制度治党。抓党建，首先要抓住理论武装，这是思想建党的根本。当前，怎样去抓好这个根本?重视思想建设是马克思主义政党建设的基本原则，是我们党的优良传统和政治优势，现在党面临的环境很复杂，面临的考验也更加严峻，坚持思想建党一刻也不能放松。党员干部出问题，首先就出在思想上。前不久省里发的犯错误的干部的忏悔录，这些干部找原因都是思想上出了问题。思想教育是凝神聚魂的工作，是建党强党兴党的生命线。怎样抓思想工作?加强思想理论武装当前和今后一个时期最重要的任务，就是要不断深化习近平总书记系列重要讲话精神的学习教育。因为习近平总书记的重要讲话蕴含着一系列独创性的思想理论观点，体现了形势发展变化对党和国家工作的新要求，是中国特色社会主义理论体系的最新成果，是指导具有许多新的历史特点伟大斗争的最鲜活的马克思主义，也是广大党员干部改造主观世界和客观世界的有力思想武器。怎么学?要读原著学原文悟原理。学到什么程度?要体现在三个落实上。第一，要落实到忠诚信仰上，解决信仰问题，把忠诚信仰信念作为学习的首要标准。第二，要落实到严于律己上，守住自己，清正廉洁，这是共产党人的精神高地。第三，要落实到勇于担当上，勇作为敢担当是共产党人的先进品格，也是成就党和个人事业的基本要求。也就是说，要在坚定理想信念上下功夫，解决学而不信的问题;在入脑入心上下功夫,解决学而不化的问题;在知行合一上下功夫,解决学而不用的问题。</w:t>
      </w:r>
    </w:p>
    <w:p>
      <w:pPr>
        <w:ind w:left="0" w:right="0" w:firstLine="560"/>
        <w:spacing w:before="450" w:after="450" w:line="312" w:lineRule="auto"/>
      </w:pPr>
      <w:r>
        <w:rPr>
          <w:rFonts w:ascii="宋体" w:hAnsi="宋体" w:eastAsia="宋体" w:cs="宋体"/>
          <w:color w:val="000"/>
          <w:sz w:val="28"/>
          <w:szCs w:val="28"/>
        </w:rPr>
        <w:t xml:space="preserve">　　今天上午开会前我接到个电话，得知我的一位老师逝世了，这位老师影响了我的一生。在他的身上，很突出体现了两点，第一，他信仰坚定。他的事迹八几年就在《__日报》头版刊登过。他入党的当年就划为了右派，79年才恢复他的党员身份，但他从未停交过党费，因为他的信念从未动摇过。30多年来，我每年春节都会去看他，他每次都会给我写一个条子，条子的内容就是要坚定信仰、努力工作。第二，他一生忠实于他的教育事业。他是个老师，后来当了校长，在余江一中当校长时，余江一中是全省先进。快退休时在__一中当校长，__一中又搞得很好。退休后，他到上饶一所民办学校当校长，80多岁了，我们以为他只是入股领工资，后来才知道，他其实一分钱没领，反而把他退休金的将近一半拿来帮贫济困。他的一生就这样走过来的。从他身上，我看到了信仰的力量。</w:t>
      </w:r>
    </w:p>
    <w:p>
      <w:pPr>
        <w:ind w:left="0" w:right="0" w:firstLine="560"/>
        <w:spacing w:before="450" w:after="450" w:line="312" w:lineRule="auto"/>
      </w:pPr>
      <w:r>
        <w:rPr>
          <w:rFonts w:ascii="宋体" w:hAnsi="宋体" w:eastAsia="宋体" w:cs="宋体"/>
          <w:color w:val="000"/>
          <w:sz w:val="28"/>
          <w:szCs w:val="28"/>
        </w:rPr>
        <w:t xml:space="preserve">　　2.抓好双联</w:t>
      </w:r>
    </w:p>
    <w:p>
      <w:pPr>
        <w:ind w:left="0" w:right="0" w:firstLine="560"/>
        <w:spacing w:before="450" w:after="450" w:line="312" w:lineRule="auto"/>
      </w:pPr>
      <w:r>
        <w:rPr>
          <w:rFonts w:ascii="宋体" w:hAnsi="宋体" w:eastAsia="宋体" w:cs="宋体"/>
          <w:color w:val="000"/>
          <w:sz w:val="28"/>
          <w:szCs w:val="28"/>
        </w:rPr>
        <w:t xml:space="preserve">　　刚才__书记也已经讲的很清楚了，机关联系基层，党员联系群众，到居住的社区报到，这也是中央去年提出来的。组织部门也提出，考察了解干部不仅要看八个小时以内的工作，还要看八个小时以外，不仅看工作表现，还要看在生活圈子的表现。要求党员到居住地社区报到并参加活动，接受社区党组织和居民群众的监督，是延伸对干部的考察，拓宽对干部了解的视野的一项基础性工作。我们在以后提拔选任干部方面，就可能会把了解你进社区的情况，作为一个规定的工作。</w:t>
      </w:r>
    </w:p>
    <w:p>
      <w:pPr>
        <w:ind w:left="0" w:right="0" w:firstLine="560"/>
        <w:spacing w:before="450" w:after="450" w:line="312" w:lineRule="auto"/>
      </w:pPr>
      <w:r>
        <w:rPr>
          <w:rFonts w:ascii="宋体" w:hAnsi="宋体" w:eastAsia="宋体" w:cs="宋体"/>
          <w:color w:val="000"/>
          <w:sz w:val="28"/>
          <w:szCs w:val="28"/>
        </w:rPr>
        <w:t xml:space="preserve">　　3.抓好双评</w:t>
      </w:r>
    </w:p>
    <w:p>
      <w:pPr>
        <w:ind w:left="0" w:right="0" w:firstLine="560"/>
        <w:spacing w:before="450" w:after="450" w:line="312" w:lineRule="auto"/>
      </w:pPr>
      <w:r>
        <w:rPr>
          <w:rFonts w:ascii="宋体" w:hAnsi="宋体" w:eastAsia="宋体" w:cs="宋体"/>
          <w:color w:val="000"/>
          <w:sz w:val="28"/>
          <w:szCs w:val="28"/>
        </w:rPr>
        <w:t xml:space="preserve">　　也就是在机关党组织和党员中开展评模范部门、评优秀党员活动。模范部门要分口来评，比如政法口、农口、工口等等。市委将把双评结果与单位和干部的年度考核工作结合起来。我们正在修订干部年度考核方案，会把这个内容放进去，双评结果将作为评价干部在年度表现里的重要依据。希望通过这次会议的部署，大家把双学双联双评活动搞好。</w:t>
      </w:r>
    </w:p>
    <w:p>
      <w:pPr>
        <w:ind w:left="0" w:right="0" w:firstLine="560"/>
        <w:spacing w:before="450" w:after="450" w:line="312" w:lineRule="auto"/>
      </w:pPr>
      <w:r>
        <w:rPr>
          <w:rFonts w:ascii="宋体" w:hAnsi="宋体" w:eastAsia="宋体" w:cs="宋体"/>
          <w:color w:val="000"/>
          <w:sz w:val="28"/>
          <w:szCs w:val="28"/>
        </w:rPr>
        <w:t xml:space="preserve">&gt;　　三、抓好机关基层党建工作要认真落实机关党建工作责任制</w:t>
      </w:r>
    </w:p>
    <w:p>
      <w:pPr>
        <w:ind w:left="0" w:right="0" w:firstLine="560"/>
        <w:spacing w:before="450" w:after="450" w:line="312" w:lineRule="auto"/>
      </w:pPr>
      <w:r>
        <w:rPr>
          <w:rFonts w:ascii="宋体" w:hAnsi="宋体" w:eastAsia="宋体" w:cs="宋体"/>
          <w:color w:val="000"/>
          <w:sz w:val="28"/>
          <w:szCs w:val="28"/>
        </w:rPr>
        <w:t xml:space="preserve">　　1.要强化责任抓落实</w:t>
      </w:r>
    </w:p>
    <w:p>
      <w:pPr>
        <w:ind w:left="0" w:right="0" w:firstLine="560"/>
        <w:spacing w:before="450" w:after="450" w:line="312" w:lineRule="auto"/>
      </w:pPr>
      <w:r>
        <w:rPr>
          <w:rFonts w:ascii="宋体" w:hAnsi="宋体" w:eastAsia="宋体" w:cs="宋体"/>
          <w:color w:val="000"/>
          <w:sz w:val="28"/>
          <w:szCs w:val="28"/>
        </w:rPr>
        <w:t xml:space="preserve">　　从严治党能不能落实，说到底看责任能不能落实。各级机关党委(党组)要认真落实习近平总书记要求，牢固树立把抓好党建工作作为政绩的理念，强化主角意识和担当精神。党委(党组)书记要履行第一责任人职责，把机关服务型党组织建设放在心上、抓在手上;机关党组织书记要认真学习、思考和研究机关服务型党组织建设工作，抓具体、抓落实。机关专职副书记对党务工作要专职抓、专心抓、专业抓。要按照中央和省委要求，进一步明确各级党委(党组)、书记、班子成员、有关职能部门的责任清单，推动形成党委抓、书记抓、各有关部门抓，一级抓一级、层层抓落实的党建工作格局。大家要认真思考习近平总书记提出的党建三问：是不是各级党委、各部门党委(党组)都做到了聚精会神抓党建?是不是各级党委书记、各部门党委(党组)书记都成为了从严治党的书记?是不是各级各部门党委(党组)成员都履行了分管领域从严治党责任?认真履行职责，回答好这三问。</w:t>
      </w:r>
    </w:p>
    <w:p>
      <w:pPr>
        <w:ind w:left="0" w:right="0" w:firstLine="560"/>
        <w:spacing w:before="450" w:after="450" w:line="312" w:lineRule="auto"/>
      </w:pPr>
      <w:r>
        <w:rPr>
          <w:rFonts w:ascii="宋体" w:hAnsi="宋体" w:eastAsia="宋体" w:cs="宋体"/>
          <w:color w:val="000"/>
          <w:sz w:val="28"/>
          <w:szCs w:val="28"/>
        </w:rPr>
        <w:t xml:space="preserve">　　2.要建立机制抓落实</w:t>
      </w:r>
    </w:p>
    <w:p>
      <w:pPr>
        <w:ind w:left="0" w:right="0" w:firstLine="560"/>
        <w:spacing w:before="450" w:after="450" w:line="312" w:lineRule="auto"/>
      </w:pPr>
      <w:r>
        <w:rPr>
          <w:rFonts w:ascii="宋体" w:hAnsi="宋体" w:eastAsia="宋体" w:cs="宋体"/>
          <w:color w:val="000"/>
          <w:sz w:val="28"/>
          <w:szCs w:val="28"/>
        </w:rPr>
        <w:t xml:space="preserve">　　要研究落实党建责任制的办法，确保能够有效地考责、问责和追责。要健全党建工作问责制，运用巡视督查、专题检查等方式，加大对落实党建责任制的经常性检查督办力度，对管党治党责任落实不力者，该调整的调整，该处理的处理，使管党治党责任得到真正落实。按照中央的要求，中组部正在制定从严治党的责任意见，意见的基本思路已经出来了。基本思路是在责任划分上明确各级党委(党组)书记、成员，有关责任部门分别承担什么样的责任，在考核方式上明确怎样通过年度考核、平时考核、关键时刻重要工作等考核事项，健全党委(党组)书记向上级组织报告党建工作的制度，探索建立党委(党组)班子成员向本级党组织报告履行党建工作责任的制度，完善市县乡区党委书记抓基层党建工作述职评议的考核制度。在失职追究上，明确在从严治党上导致政治生态不好、不正之风蔓延的情况下要怎样处理。</w:t>
      </w:r>
    </w:p>
    <w:p>
      <w:pPr>
        <w:ind w:left="0" w:right="0" w:firstLine="560"/>
        <w:spacing w:before="450" w:after="450" w:line="312" w:lineRule="auto"/>
      </w:pPr>
      <w:r>
        <w:rPr>
          <w:rFonts w:ascii="宋体" w:hAnsi="宋体" w:eastAsia="宋体" w:cs="宋体"/>
          <w:color w:val="000"/>
          <w:sz w:val="28"/>
          <w:szCs w:val="28"/>
        </w:rPr>
        <w:t xml:space="preserve">　　3.要分类推进抓落实</w:t>
      </w:r>
    </w:p>
    <w:p>
      <w:pPr>
        <w:ind w:left="0" w:right="0" w:firstLine="560"/>
        <w:spacing w:before="450" w:after="450" w:line="312" w:lineRule="auto"/>
      </w:pPr>
      <w:r>
        <w:rPr>
          <w:rFonts w:ascii="宋体" w:hAnsi="宋体" w:eastAsia="宋体" w:cs="宋体"/>
          <w:color w:val="000"/>
          <w:sz w:val="28"/>
          <w:szCs w:val="28"/>
        </w:rPr>
        <w:t xml:space="preserve">　　虽然都是机关，但各自的工作实际还是有很大的差别，这就要求我们抓机关党建工作也要分类来推进。比如抓示范点建设，就可以分党群口、政法口、综合口、农口、工交口、科教文卫口，使每一个口子都有一定数量示范点，每年可以选择一些好的示范点，在总结经验的基础上分口召开推进会，这样的效果可能就更好。分类推进要充分发挥好系统和行业主管部门系统抓、抓系统的作用，各行业系统党委(党组)要加强对本行业本系统机关党建工作的指导，确保本行业本系统机关党建工作特别是服务型党组织建设工作取得实效，在全市有影响、有位置。</w:t>
      </w:r>
    </w:p>
    <w:p>
      <w:pPr>
        <w:ind w:left="0" w:right="0" w:firstLine="560"/>
        <w:spacing w:before="450" w:after="450" w:line="312" w:lineRule="auto"/>
      </w:pPr>
      <w:r>
        <w:rPr>
          <w:rFonts w:ascii="宋体" w:hAnsi="宋体" w:eastAsia="宋体" w:cs="宋体"/>
          <w:color w:val="000"/>
          <w:sz w:val="28"/>
          <w:szCs w:val="28"/>
        </w:rPr>
        <w:t xml:space="preserve">　　4.要加大保障抓落实</w:t>
      </w:r>
    </w:p>
    <w:p>
      <w:pPr>
        <w:ind w:left="0" w:right="0" w:firstLine="560"/>
        <w:spacing w:before="450" w:after="450" w:line="312" w:lineRule="auto"/>
      </w:pPr>
      <w:r>
        <w:rPr>
          <w:rFonts w:ascii="宋体" w:hAnsi="宋体" w:eastAsia="宋体" w:cs="宋体"/>
          <w:color w:val="000"/>
          <w:sz w:val="28"/>
          <w:szCs w:val="28"/>
        </w:rPr>
        <w:t xml:space="preserve">　　机关党建工作保障方面虽然不像农村、社区等基层组织的问题那么突出，但大家回去还是要跟一把手讲，该保障的还是要保证。去年年底，市委出台了《关于加强基层服务型党组织五强三规范建设的通知》，里面就农村基层党组织和社区党组织解决了一些问题，体现在财政的投入上，相比20__年，市财政投入增加了1200万，市县两级财政增加了一个亿，专门用于解决基层组织的工作、活动和基层工作人员的报酬问题。机关的工资有保障，但在机关支部的工作、活动经费上，也要有相应的保障。</w:t>
      </w:r>
    </w:p>
    <w:p>
      <w:pPr>
        <w:ind w:left="0" w:right="0" w:firstLine="560"/>
        <w:spacing w:before="450" w:after="450" w:line="312" w:lineRule="auto"/>
      </w:pPr>
      <w:r>
        <w:rPr>
          <w:rFonts w:ascii="黑体" w:hAnsi="黑体" w:eastAsia="黑体" w:cs="黑体"/>
          <w:color w:val="000000"/>
          <w:sz w:val="36"/>
          <w:szCs w:val="36"/>
          <w:b w:val="1"/>
          <w:bCs w:val="1"/>
        </w:rPr>
        <w:t xml:space="preserve">　　财政局人才工作总结</w:t>
      </w:r>
    </w:p>
    <w:p>
      <w:pPr>
        <w:ind w:left="0" w:right="0" w:firstLine="560"/>
        <w:spacing w:before="450" w:after="450" w:line="312" w:lineRule="auto"/>
      </w:pPr>
      <w:r>
        <w:rPr>
          <w:rFonts w:ascii="宋体" w:hAnsi="宋体" w:eastAsia="宋体" w:cs="宋体"/>
          <w:color w:val="000"/>
          <w:sz w:val="28"/>
          <w:szCs w:val="28"/>
        </w:rPr>
        <w:t xml:space="preserve">　　市委督查组各位领导，同志们：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首先，我代表XXX党组，对督查组各位领导前来检查指导意识形态工作表示热烈的欢迎!对各位领导长期以来对财政部门的关心支持表示衷心的感谢!下面，我就部门贯彻落实意识形态工作责任制情况汇报如下：</w:t>
      </w:r>
    </w:p>
    <w:p>
      <w:pPr>
        <w:ind w:left="0" w:right="0" w:firstLine="560"/>
        <w:spacing w:before="450" w:after="450" w:line="312" w:lineRule="auto"/>
      </w:pPr>
      <w:r>
        <w:rPr>
          <w:rFonts w:ascii="宋体" w:hAnsi="宋体" w:eastAsia="宋体" w:cs="宋体"/>
          <w:color w:val="000"/>
          <w:sz w:val="28"/>
          <w:szCs w:val="28"/>
        </w:rPr>
        <w:t xml:space="preserve">　　自中央《党委(党组)意识形态工作责任制实施办法》、省委《实施细则》、市委《实施意见》发布以来，XXX党组高度重视、迅速行动、狠抓落实，全局上下认真学习宣传贯彻党的十九大精神及习近平总书记在全国宣传思想工作会议上的讲话精神，按照高举旗帜、围绕大局、服务中心、保障发展的总体要求，积极践行“XX”的价值理念，坚持以理论武装、舆论引导、价值引领、文化建设为抓手，大力培育和践行社会主义核心价值观，传播先进文化，倡导文明新风，加强向上向善的道德建设，意识形态工作取得了积极成效，责任制得到全面贯彻落实，实现了意识形态与财政工作的双促双赢。</w:t>
      </w:r>
    </w:p>
    <w:p>
      <w:pPr>
        <w:ind w:left="0" w:right="0" w:firstLine="560"/>
        <w:spacing w:before="450" w:after="450" w:line="312" w:lineRule="auto"/>
      </w:pPr>
      <w:r>
        <w:rPr>
          <w:rFonts w:ascii="宋体" w:hAnsi="宋体" w:eastAsia="宋体" w:cs="宋体"/>
          <w:color w:val="000"/>
          <w:sz w:val="28"/>
          <w:szCs w:val="28"/>
        </w:rPr>
        <w:t xml:space="preserve">&gt;　　一、强化组织领导，狠抓主体责任落实</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始终坚持把意识形态工作放在重要位置，与财政工作一同谋划、一同部署、一同考核，力求将意识形态工作抓具体、抓深入、抓扎实。一是加强领导。成立了市财政局加强意识形态工作领导小组，党组书记、局长任组长，局班子成员任副组长，所有局属单位和科室负责人为成员，形成了全员参与、人人有责的工作格局。明确了党组抓意识形态工作的主体责任、书记的第一责任人责任及分管领导的直接责任，明确了党组的责任内容、工作的相关制度、追责的相关情形，使党组织和领导干部个人明确了抓意识形态工作的基本遵循，也增强了抓意识形态工作的责任担当。今年以来，先后5次召开局党组会议、党组扩大会议、支部书记会议，专项研究部署意识形态工作。二是夯实责任。认真研究制定了财政局党组抓意识形态工作责任制落实的具体办法，将责任制工作任务细化分解，落实到每一名牵头领导、责任科室和单位，每名县级领导分别牵头包抓2—3方面的具体事宜，做到事事明责、人人担责、个个尽责。结合实际，修订完善各项规章制度，形成了从党组到局属单位支部、从党组织到领导干部、从内容到形式、从落实到评估一整套较为完善的抓意识形态工作的制度机制。三是严格考核。将意识形态工作作为年度考核的重要内容，与各科室、各单位签订了目标责任书，制订了考核奖惩办法。局党组定期进行督查，督查结果在全系统通报，作为单位、科室年度考核的重要依据，年底兑现奖惩，有力促进了意识形态工作责任制的落实。</w:t>
      </w:r>
    </w:p>
    <w:p>
      <w:pPr>
        <w:ind w:left="0" w:right="0" w:firstLine="560"/>
        <w:spacing w:before="450" w:after="450" w:line="312" w:lineRule="auto"/>
      </w:pPr>
      <w:r>
        <w:rPr>
          <w:rFonts w:ascii="宋体" w:hAnsi="宋体" w:eastAsia="宋体" w:cs="宋体"/>
          <w:color w:val="000"/>
          <w:sz w:val="28"/>
          <w:szCs w:val="28"/>
        </w:rPr>
        <w:t xml:space="preserve">&gt;　　二、强化理论武装，营造良好的舆论氛围</w:t>
      </w:r>
    </w:p>
    <w:p>
      <w:pPr>
        <w:ind w:left="0" w:right="0" w:firstLine="560"/>
        <w:spacing w:before="450" w:after="450" w:line="312" w:lineRule="auto"/>
      </w:pPr>
      <w:r>
        <w:rPr>
          <w:rFonts w:ascii="宋体" w:hAnsi="宋体" w:eastAsia="宋体" w:cs="宋体"/>
          <w:color w:val="000"/>
          <w:sz w:val="28"/>
          <w:szCs w:val="28"/>
        </w:rPr>
        <w:t xml:space="preserve">　　一是政治统领。党组中心组及时传达学习十八届、十九届全会、习总书记系列重要讲话和省委、市委主要领导讲话精神，用党中央、习总书记和省委、市委领导的指示精神统一思想、指导工作，确保政治上的坚定正确。二是思想引领。利用党组会、干部大会、“两学一做”学习教育动员大会、党课教育、与干部谈心等各种时机，强调意识形态工作的极端重要性，时时处处开展教育，旗帜鲜明地反对历史虚无主义、传播轻信政治谣言、诋毁贬低党和国家领导人等错误思想倾向。通过党组中心组学习、支部学习等形式，组织党组、支部班子成员认真学习中央《党委(党组)意识形态工作责任制实施办法》和省委《实施细则》、市委《实施意见》，全年开展专题研讨学习4次。三是舆论占领。积极组织开展“行风热线”和“机关问政”活动，让社会各界走进财政、了解财政、支持财政。坚持正确舆论导向，局主要领导和分管领导亲自检查财政网站信息，亲自审查稿件内容，确保用坚定正确的政治导向和社会主义核心价值观占领舆论阵地。</w:t>
      </w:r>
    </w:p>
    <w:p>
      <w:pPr>
        <w:ind w:left="0" w:right="0" w:firstLine="560"/>
        <w:spacing w:before="450" w:after="450" w:line="312" w:lineRule="auto"/>
      </w:pPr>
      <w:r>
        <w:rPr>
          <w:rFonts w:ascii="宋体" w:hAnsi="宋体" w:eastAsia="宋体" w:cs="宋体"/>
          <w:color w:val="000"/>
          <w:sz w:val="28"/>
          <w:szCs w:val="28"/>
        </w:rPr>
        <w:t xml:space="preserve">&gt;　　三、强化队伍建设，培育文明有礼的财政干部</w:t>
      </w:r>
    </w:p>
    <w:p>
      <w:pPr>
        <w:ind w:left="0" w:right="0" w:firstLine="560"/>
        <w:spacing w:before="450" w:after="450" w:line="312" w:lineRule="auto"/>
      </w:pPr>
      <w:r>
        <w:rPr>
          <w:rFonts w:ascii="宋体" w:hAnsi="宋体" w:eastAsia="宋体" w:cs="宋体"/>
          <w:color w:val="000"/>
          <w:sz w:val="28"/>
          <w:szCs w:val="28"/>
        </w:rPr>
        <w:t xml:space="preserve">　　为了加强机关文明建设，提升广大干部职工的文明素质，巩固全国文明单位创建成果，我局认真研究制定了《文明礼仪在机关活动实施方案》。全体干部职工按照方案要求，从自身做起，从一言一行做起，着力塑造财政部门讲文明、知礼仪、重诚信、团结友善、热情好客、亲和融洽的良好形象，取得了积极的成效。一是讲文明之语。加大推广普通话力度，确保公务交流用语标准化、规范化。印发了《机关文明用语通知》，规范文明用语，培养文明习惯，将“您好”、“请”、“对不起”、“谢谢”、“再见”等文明礼貌用语，贯穿渗透到工作、生活的各个层面和每个细节。大力提倡常做四件文明事，即逢人先礼让、服务记心上、亲友常问好、困难热情帮，努力营造健康文明的语言环境。二是行文明之举。按照“物要整洁、人要精神、谈吐文雅、和谐相处”的要求，规范干部仪容仪表，展现良好的精神状态。要求全体干部职工自觉遵守“八个不让”纪律作风要求，即不让学习在我这里间断、不让应传递的业务在我手里中断、不让正在办理的事项在我手里积压、不让差错在我手里发生、不让办事的同志在我这里受到冷落、不让不良习气在我身上出现、不让文明机关的形象在我这里受到影响、不让商洛的形象在我局受到损害，以“零容忍”的态度坚决处理违纪违规行为，进一步规范了干部依法行政、依法理财的行为。三是兴文明之风。坚持“一张笑脸相迎、一杯热茶暖心、一颗诚心办事”，推行首问负责制、服务承诺制、责任追究制，在市直财政系统6个窗口科室、单位推行“一次性告知制度”，梳理、印制了《一次性告知清单》，从制度层面解决了“一事多跑”的问题，真正做到了为民服务零距离。推行一厅式办公，明示各项服务规范和办结时间，设立文明服务监督岗、共产党员示范岗，扎实开展“人民满意窗口单位”创建活动，市会计核算中心被评为“省级人民满意窗口单位”。</w:t>
      </w:r>
    </w:p>
    <w:p>
      <w:pPr>
        <w:ind w:left="0" w:right="0" w:firstLine="560"/>
        <w:spacing w:before="450" w:after="450" w:line="312" w:lineRule="auto"/>
      </w:pPr>
      <w:r>
        <w:rPr>
          <w:rFonts w:ascii="宋体" w:hAnsi="宋体" w:eastAsia="宋体" w:cs="宋体"/>
          <w:color w:val="000"/>
          <w:sz w:val="28"/>
          <w:szCs w:val="28"/>
        </w:rPr>
        <w:t xml:space="preserve">&gt;　　四、强化道德熏陶，弘扬社会主义核心价值观</w:t>
      </w:r>
    </w:p>
    <w:p>
      <w:pPr>
        <w:ind w:left="0" w:right="0" w:firstLine="560"/>
        <w:spacing w:before="450" w:after="450" w:line="312" w:lineRule="auto"/>
      </w:pPr>
      <w:r>
        <w:rPr>
          <w:rFonts w:ascii="宋体" w:hAnsi="宋体" w:eastAsia="宋体" w:cs="宋体"/>
          <w:color w:val="000"/>
          <w:sz w:val="28"/>
          <w:szCs w:val="28"/>
        </w:rPr>
        <w:t xml:space="preserve">　　一是坚守从政品德。局党组重视加强党员领导干部从政道德教育，要求局班子成员以德为先、修身为本，始终拧紧世界观、价值观、人生观的“总开关”，不断提高政治觉悟和党性修养，严明政治纪律，站稳政治立场。同时，重视加强廉政教育，要求全体财政干部做到一分一厘都要坚持聚财为公、一丝一缕都要体恤民本民生、一言一行都要合乎制度规范，着力增强党员干部自觉抵制各种腐朽思想侵袭的能力，筑牢了拒腐防变的思想道德防线。二是遵守职业道德。在市直财政系统大力弘扬“忠诚积极、热爱本职;胸怀全局、心系社会;公心公平、理财为公;重利守义、生财有道;公正廉洁、不谋私利;严谨细致、精打细算;艰苦奋斗、带头节约;谦逊感恩、回报社会”等八个方面的财政职业道德，扩大财政干部对职业操守的认同，广大财政干部始终保持了热忱的工作热情，积极献身财政事业，优质服务，规范办事，促进了政风行风的持续转变。三是传承传统美德。坚持每季度举行一次道德讲堂活动，布置以“礼仪”、“诚信”、“友善”、“和睦”为主要内容的讲堂环境，以“六个一”流程组织开展道德讲堂活动，即“唱一首”道德主题歌曲、“看一部”道德或事迹短片、“讲一次”感悟、“诵一段经典”、“送一份祝福”、“行一次文明礼”，传承优良的传统道德文化。开展道德传递活动，为图书室增添了道德书籍，制作文明道德方面的标示牌40余副，每周轮流摆放到各个办公室，使干部职工随时都能看到文明道德提示，提高了文明道德的遵从度，传递了文明道德的正能量。四是传播社会公德。开展评选身边好人、帮扶道德模范活动，建立了道德风尚传播QQ群，广泛向社会、单位、家庭传播和谐、孝悌、友善的道德理念，提高了财政干部履行社会责任、传播社会公德的觉悟。将社会主义核心价值观、道德箴言警句、新二十四孝以及廉政教育等内容的书画作品，合理布置在电梯、楼道、办公室、会议室、家属院墙壁、橱窗;在办公楼设置、悬挂文明道德公益宣传牌匾22幅;在一楼大厅电子屏每天滚动播放公益广告，扩大了干部职工的知晓率和认同度，使干部在行走与驻留之间，感受到浓浓的文明道德气息。</w:t>
      </w:r>
    </w:p>
    <w:p>
      <w:pPr>
        <w:ind w:left="0" w:right="0" w:firstLine="560"/>
        <w:spacing w:before="450" w:after="450" w:line="312" w:lineRule="auto"/>
      </w:pPr>
      <w:r>
        <w:rPr>
          <w:rFonts w:ascii="宋体" w:hAnsi="宋体" w:eastAsia="宋体" w:cs="宋体"/>
          <w:color w:val="000"/>
          <w:sz w:val="28"/>
          <w:szCs w:val="28"/>
        </w:rPr>
        <w:t xml:space="preserve">&gt;　　五、结合“两学一做”常态化制度化，不断加强思想理论建设</w:t>
      </w:r>
    </w:p>
    <w:p>
      <w:pPr>
        <w:ind w:left="0" w:right="0" w:firstLine="560"/>
        <w:spacing w:before="450" w:after="450" w:line="312" w:lineRule="auto"/>
      </w:pPr>
      <w:r>
        <w:rPr>
          <w:rFonts w:ascii="宋体" w:hAnsi="宋体" w:eastAsia="宋体" w:cs="宋体"/>
          <w:color w:val="000"/>
          <w:sz w:val="28"/>
          <w:szCs w:val="28"/>
        </w:rPr>
        <w:t xml:space="preserve">　　一是将意识形态纳入财政局党组中心组学习计划。今年来，我局共组织党组中心组集中学习5次，其中组织专题研讨学习4次，参学率达95%。重点学习了《党委(党组)意识形态工作责任制实施细则》，使全体班子成员熟悉意识形态工作责任和追责处分情形。</w:t>
      </w:r>
    </w:p>
    <w:p>
      <w:pPr>
        <w:ind w:left="0" w:right="0" w:firstLine="560"/>
        <w:spacing w:before="450" w:after="450" w:line="312" w:lineRule="auto"/>
      </w:pPr>
      <w:r>
        <w:rPr>
          <w:rFonts w:ascii="宋体" w:hAnsi="宋体" w:eastAsia="宋体" w:cs="宋体"/>
          <w:color w:val="000"/>
          <w:sz w:val="28"/>
          <w:szCs w:val="28"/>
        </w:rPr>
        <w:t xml:space="preserve">　　二是做好“两学一做”学习教育工作。先后开展“主题党日”活动7次，集中学习党章党规、习近平总书记系列重要讲话精神、《中国共产党廉洁自律准则》、《中国共产党纪律处分条例》、《关于新形势下党内政治生活的若干准则》、《中国共产党党内监督条例》等，做到学习教育常态化;组织全局党员干部学习十九大精神，进行理论学习，十九大学习考试，举办十九大精神学习知识竞赛，并积极准备参加市直机关工委组织的知识竞赛;通过开展形式多样的学习教育活动，我局“两学一做”学习教育工作不断掀起新的高潮。</w:t>
      </w:r>
    </w:p>
    <w:p>
      <w:pPr>
        <w:ind w:left="0" w:right="0" w:firstLine="560"/>
        <w:spacing w:before="450" w:after="450" w:line="312" w:lineRule="auto"/>
      </w:pPr>
      <w:r>
        <w:rPr>
          <w:rFonts w:ascii="宋体" w:hAnsi="宋体" w:eastAsia="宋体" w:cs="宋体"/>
          <w:color w:val="000"/>
          <w:sz w:val="28"/>
          <w:szCs w:val="28"/>
        </w:rPr>
        <w:t xml:space="preserve">　　三是强化交心谈心，及时把握干部思想动态。实时掌握干部的思想动态是做好意识形态工作的前提。局党组定期召开民主生活会，主要领导定期与分管领导谈，分管领导与各科室(局)负责人谈，科室(局)负责人与其成员谈，内容从工作作风、工作困难到近期思想动态，通过交心谈心听取干部心声，解决干部疑惑，化解干部矛盾，切实做到思想上共振、感情上共鸣、行动上共进，真正将交心谈心的成果转化为做好财政工作的凝聚力、战斗力。</w:t>
      </w:r>
    </w:p>
    <w:p>
      <w:pPr>
        <w:ind w:left="0" w:right="0" w:firstLine="560"/>
        <w:spacing w:before="450" w:after="450" w:line="312" w:lineRule="auto"/>
      </w:pPr>
      <w:r>
        <w:rPr>
          <w:rFonts w:ascii="宋体" w:hAnsi="宋体" w:eastAsia="宋体" w:cs="宋体"/>
          <w:color w:val="000"/>
          <w:sz w:val="28"/>
          <w:szCs w:val="28"/>
        </w:rPr>
        <w:t xml:space="preserve">&gt;　　六、强化爱心传递，开展经常性的志愿服务活动</w:t>
      </w:r>
    </w:p>
    <w:p>
      <w:pPr>
        <w:ind w:left="0" w:right="0" w:firstLine="560"/>
        <w:spacing w:before="450" w:after="450" w:line="312" w:lineRule="auto"/>
      </w:pPr>
      <w:r>
        <w:rPr>
          <w:rFonts w:ascii="宋体" w:hAnsi="宋体" w:eastAsia="宋体" w:cs="宋体"/>
          <w:color w:val="000"/>
          <w:sz w:val="28"/>
          <w:szCs w:val="28"/>
        </w:rPr>
        <w:t xml:space="preserve">　　一是深入开展社会公益活动。积极倡导举行各种爱心公益活动，成立了由72人组成的财政局学雷锋志愿服务队，弘扬“奉献、友爱、互助、进步”的志愿精神，积极为社会送温暖、献爱心。建立了志愿服务QQ群、微信群和志愿嘉许制度，推动志愿服务活动经常化、社会化。财政干部职工纷纷加入红十字志愿者、商洛义工、爱心社区、献血志愿者、红凤工程、资助贫困学子等队伍。今年以来，市直财政系统90多名党员干部参加了义务献血，先后组织开展了关注残疾儿童、关爱智障人士、守护病弱老人和“大福快跑”等公益活动。二是积极开展关爱青少年活动。组织参加了省上举办的少年儿童珠心算比赛，获得多个奖项;举行了市直财政系统庆“六一”暨未成年人思想道德教育活动，为少年儿童搭建交流思想和展示才艺的平台。支持关心下一代工作，“六一”前夕，组织干部职工深入到农村贫困学校，为留守儿童捐款捐物，赠送书籍和学习用品等，帮助贫困儿童健康快乐成长。三是扎实开展帮扶共建活动。今年以来，我局积极响应市委、市政府脱贫攻坚工作号召，包扶洛南县三要镇龙山村，包扶干部结合实际定措施，真情帮扶促发展，每名县级干部包3户、科级干部包2户，市直财政系统共包扶贫困户180户，帮扶工作取得了积极成效，干部职工捐款为贫困户购买了化肥和种子，争取资金为龙山村硬化公路3公里，扶持成立了四个产业合作社，动员每一户贫困户加入1-2个合作社，确保每户贫困户增添1-2个增收项目，产业带动变输血为造血，稳固了贫困户增收渠道，增强了他们可持续发展的能力。202_年以来，我局连续四年被评为包村扶贫市级先进单位。</w:t>
      </w:r>
    </w:p>
    <w:p>
      <w:pPr>
        <w:ind w:left="0" w:right="0" w:firstLine="560"/>
        <w:spacing w:before="450" w:after="450" w:line="312" w:lineRule="auto"/>
      </w:pPr>
      <w:r>
        <w:rPr>
          <w:rFonts w:ascii="宋体" w:hAnsi="宋体" w:eastAsia="宋体" w:cs="宋体"/>
          <w:color w:val="000"/>
          <w:sz w:val="28"/>
          <w:szCs w:val="28"/>
        </w:rPr>
        <w:t xml:space="preserve">　　总之，我局在贯彻落实意识形态工作责任制方面，做了大量的工作，也取得了较好的成效，但和上级要求相比，还有一定差距，工作中还存在着一些问题和不足，主要表现在：一是对意识形态工作的调查研究还不够深入，对干部职工在意识形态方面的思想倾向还没有做到全面掌控。二是信息报送还不够及时、全面，与上级部门的联系对接不够主动、紧密。三是面对信息化时代的到来和互联网、微信等新媒体的影响，如何创新意识形态工作的思路和举措，还思考的不多、实践的不够。下一步，我们决心以这次督促检查为契机，进一步抓好责任“夯实”，坚持把落实意识形态工作责任制作为一项经常性、基础性工作，切实抓紧抓实、抓出成效;进一步抓好工作“落地”，健全完善已有的制度机制，确保意识形态各项工作更加扎实到位;进一步抓好成效“结果”，通过责任落实和制度固化，确保干部职工的意识形态更加坚强坚定，确保意识形态领域不出任何问题，为全市经济社会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2025-05-02T08:35:34+08:00</dcterms:created>
  <dcterms:modified xsi:type="dcterms:W3CDTF">2025-05-02T08:35:34+08:00</dcterms:modified>
</cp:coreProperties>
</file>

<file path=docProps/custom.xml><?xml version="1.0" encoding="utf-8"?>
<Properties xmlns="http://schemas.openxmlformats.org/officeDocument/2006/custom-properties" xmlns:vt="http://schemas.openxmlformats.org/officeDocument/2006/docPropsVTypes"/>
</file>