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驻村帮扶工作总结汇报|驻村帮扶工作总结</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驻村帮扶是我党多年探索出来的重要治国经验,也是实现共同富裕的重要政治手段,并逐渐成为各级各部门的一项常规工作。下面是为大家整理的驻村帮扶工作总结，供大家参考选择。　　驻村帮扶工作总结       根据县委、县政府部署和县委办、县政府办xx文...</w:t>
      </w:r>
    </w:p>
    <w:p>
      <w:pPr>
        <w:ind w:left="0" w:right="0" w:firstLine="560"/>
        <w:spacing w:before="450" w:after="450" w:line="312" w:lineRule="auto"/>
      </w:pPr>
      <w:r>
        <w:rPr>
          <w:rFonts w:ascii="宋体" w:hAnsi="宋体" w:eastAsia="宋体" w:cs="宋体"/>
          <w:color w:val="000"/>
          <w:sz w:val="28"/>
          <w:szCs w:val="28"/>
        </w:rPr>
        <w:t xml:space="preserve">驻村帮扶是我党多年探索出来的重要治国经验,也是实现共同富裕的重要政治手段,并逐渐成为各级各部门的一项常规工作。下面是为大家整理的驻村帮扶工作总结，供大家参考选择。[_TAG_h2]　　驻村帮扶工作总结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x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x”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&gt;　　（三）做到“六个统一”</w:t>
      </w:r>
    </w:p>
    <w:p>
      <w:pPr>
        <w:ind w:left="0" w:right="0" w:firstLine="560"/>
        <w:spacing w:before="450" w:after="450" w:line="312" w:lineRule="auto"/>
      </w:pPr>
      <w:r>
        <w:rPr>
          <w:rFonts w:ascii="宋体" w:hAnsi="宋体" w:eastAsia="宋体" w:cs="宋体"/>
          <w:color w:val="000"/>
          <w:sz w:val="28"/>
          <w:szCs w:val="28"/>
        </w:rPr>
        <w:t xml:space="preserve">　　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&gt;　　（四）突出“六个到位”</w:t>
      </w:r>
    </w:p>
    <w:p>
      <w:pPr>
        <w:ind w:left="0" w:right="0" w:firstLine="560"/>
        <w:spacing w:before="450" w:after="450" w:line="312" w:lineRule="auto"/>
      </w:pPr>
      <w:r>
        <w:rPr>
          <w:rFonts w:ascii="宋体" w:hAnsi="宋体" w:eastAsia="宋体" w:cs="宋体"/>
          <w:color w:val="000"/>
          <w:sz w:val="28"/>
          <w:szCs w:val="28"/>
        </w:rPr>
        <w:t xml:space="preserve">　　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&gt;　　二、存在的主要问题及建议</w:t>
      </w:r>
    </w:p>
    <w:p>
      <w:pPr>
        <w:ind w:left="0" w:right="0" w:firstLine="560"/>
        <w:spacing w:before="450" w:after="450" w:line="312" w:lineRule="auto"/>
      </w:pPr>
      <w:r>
        <w:rPr>
          <w:rFonts w:ascii="宋体" w:hAnsi="宋体" w:eastAsia="宋体" w:cs="宋体"/>
          <w:color w:val="000"/>
          <w:sz w:val="28"/>
          <w:szCs w:val="28"/>
        </w:rPr>
        <w:t xml:space="preserve">　　一是农村基础设施建设滞后。近年来，尽管我市统筹推进城乡一体化建设，但一些边远乡镇村组的道路、水利、电力、居住等基础设施建设相对滞后。建议x市结合精准扶贫工作，在项目、资金上予以倾斜支持。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　　二是文化场所建设进展缓慢。村组文化活动场所项目是财政“一事一议”主要项目，由于受土地、规划手续的限制，导致今年村组文化项目开工建设不到一半，影响上级下达年度计划任务的完成。建议x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　　三是特色产业贷款门槛较高。金融机构产业贷款手续繁多、门槛较高，特别是对贫困户贷款审查严之又严、慎之又慎，贫困户贷款难问题突出。建议x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　　驻村帮扶工作总结</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　　驻村帮扶工作总结</w:t>
      </w:r>
    </w:p>
    <w:p>
      <w:pPr>
        <w:ind w:left="0" w:right="0" w:firstLine="560"/>
        <w:spacing w:before="450" w:after="450" w:line="312" w:lineRule="auto"/>
      </w:pPr>
      <w:r>
        <w:rPr>
          <w:rFonts w:ascii="宋体" w:hAnsi="宋体" w:eastAsia="宋体" w:cs="宋体"/>
          <w:color w:val="000"/>
          <w:sz w:val="28"/>
          <w:szCs w:val="28"/>
        </w:rPr>
        <w:t xml:space="preserve">　　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