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工作总结(精选5篇)教师要对学校教育教学、管理工作和教育行政部门的工作提出意见和建议，通过教职工代表大会或者其他形式，参与学校的民主管理。以下是小编整理的最新幼儿园师德师风工作总结，欢迎大家借鉴与参考!最新幼儿园师德师风工...</w:t>
      </w:r>
    </w:p>
    <w:p>
      <w:pPr>
        <w:ind w:left="0" w:right="0" w:firstLine="560"/>
        <w:spacing w:before="450" w:after="450" w:line="312" w:lineRule="auto"/>
      </w:pPr>
      <w:r>
        <w:rPr>
          <w:rFonts w:ascii="宋体" w:hAnsi="宋体" w:eastAsia="宋体" w:cs="宋体"/>
          <w:color w:val="000"/>
          <w:sz w:val="28"/>
          <w:szCs w:val="28"/>
        </w:rPr>
        <w:t xml:space="preserve">最新幼儿园师德师风工作总结(精选5篇)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教师要对学校教育教学、管理工作和教育行政部门的工作提出意见和建议，通过教职工代表大会或者其他形式，参与学校的民主管理。以下是小编整理的最新幼儿园师德师风工作总结，欢迎大家借鉴与参考!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最新幼儿园师德师风工作总结【篇2】</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最新幼儿园师德师风工作总结【篇4】</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最新幼儿园师德师风工作总结【篇5】</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