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精选5篇）读书使人心胸开阔，心胸开阔；读书使人看得远，志存高远；读书使人有更多的知识，更好的谈吐；阅读使人感到轻松愉快，就像春风一样。下面是小编为大家精心整理的校园读书活动总结5篇，希望对大家有所帮助。校园读书活动总结篇1...</w:t>
      </w:r>
    </w:p>
    <w:p>
      <w:pPr>
        <w:ind w:left="0" w:right="0" w:firstLine="560"/>
        <w:spacing w:before="450" w:after="450" w:line="312" w:lineRule="auto"/>
      </w:pPr>
      <w:r>
        <w:rPr>
          <w:rFonts w:ascii="宋体" w:hAnsi="宋体" w:eastAsia="宋体" w:cs="宋体"/>
          <w:color w:val="000"/>
          <w:sz w:val="28"/>
          <w:szCs w:val="28"/>
        </w:rPr>
        <w:t xml:space="preserve">校园读书活动总结（精选5篇）</w:t>
      </w:r>
    </w:p>
    <w:p>
      <w:pPr>
        <w:ind w:left="0" w:right="0" w:firstLine="560"/>
        <w:spacing w:before="450" w:after="450" w:line="312" w:lineRule="auto"/>
      </w:pPr>
      <w:r>
        <w:rPr>
          <w:rFonts w:ascii="宋体" w:hAnsi="宋体" w:eastAsia="宋体" w:cs="宋体"/>
          <w:color w:val="000"/>
          <w:sz w:val="28"/>
          <w:szCs w:val="28"/>
        </w:rPr>
        <w:t xml:space="preserve">读书使人心胸开阔，心胸开阔；读书使人看得远，志存高远；读书使人有更多的知识，更好的谈吐；阅读使人感到轻松愉快，就像春风一样。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校园读书文化主题活动总结范文3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(1)学校成立读书活动领导小组，指导和协调学校读书计划的实施，加强对师生读书活动的指导。(2)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本次“读书月”活动注重将阅读活动与学校教学实际相结合，与学校文化活动相结合，以读书活动促进学生学习，指导学习，提升学生的精神文明素质，促进学生的全面发展。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