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小学党支部意识形态工作总结</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支部始终把意识形态工作牢牢抓在手中，充分认识到了意识形态工作在党内及教职工发展的重要性，并积极深入的贯彻相关文件精神，切实做好支部意识形态有关工作，并取得了一定的成果。本站为大家整理的相关的小学党支部意识形态工作总结，供大家参考选择。　　小...</w:t>
      </w:r>
    </w:p>
    <w:p>
      <w:pPr>
        <w:ind w:left="0" w:right="0" w:firstLine="560"/>
        <w:spacing w:before="450" w:after="450" w:line="312" w:lineRule="auto"/>
      </w:pPr>
      <w:r>
        <w:rPr>
          <w:rFonts w:ascii="宋体" w:hAnsi="宋体" w:eastAsia="宋体" w:cs="宋体"/>
          <w:color w:val="000"/>
          <w:sz w:val="28"/>
          <w:szCs w:val="28"/>
        </w:rPr>
        <w:t xml:space="preserve">支部始终把意识形态工作牢牢抓在手中，充分认识到了意识形态工作在党内及教职工发展的重要性，并积极深入的贯彻相关文件精神，切实做好支部意识形态有关工作，并取得了一定的成果。本站为大家整理的相关的小学党支部意识形态工作总结，供大家参考选择。[_TAG_h2]　　小学党支部意识形态工作总结</w:t>
      </w:r>
    </w:p>
    <w:p>
      <w:pPr>
        <w:ind w:left="0" w:right="0" w:firstLine="560"/>
        <w:spacing w:before="450" w:after="450" w:line="312" w:lineRule="auto"/>
      </w:pPr>
      <w:r>
        <w:rPr>
          <w:rFonts w:ascii="宋体" w:hAnsi="宋体" w:eastAsia="宋体" w:cs="宋体"/>
          <w:color w:val="000"/>
          <w:sz w:val="28"/>
          <w:szCs w:val="28"/>
        </w:rPr>
        <w:t xml:space="preserve">　　202_年，支部始终把意识形态工作牢牢抓在手中，充分认识到了意识形态工作在党内及教职工发展的重要性，并积极深入的贯彻相关文件精神，切实做好支部意识形态有关工作，并取得了一定的成果。现将上半年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支部印发了202_年加强意识形态工作目标及师德师风工作等责任书后，学校领导高度重视意识形态工作，支部组织学习年度加强意识形态工作目标及师德师风等责任书，细化分解落实目标及师德师风等工作责任书的相关要求，努力形成了“一把手”负总责，班子成员具体抓，同时，结合例会制度，定期分析研判意识形态领域情况，辨析思想文化领域突出问题，分清主流支流，对重大事件、重要情况、重要社情民意中的苗头倾向性的问题，有针对性地进行引导，确保各项工作扎实开展。</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结合支部党员大会、 “主题党日”和“廉政工作日”等主题活动，认真抓好各类学习，切实在思想上和行动上与党中央保持高度一致。一是抓党性教育。围绕中国特色社会主义和“中国梦”宣传教育，深入学习习近平新时代中国特色社会主义思想、十九大、全国“两会”等，大力培养和践行社会主义核心价值观，切实提升党员干部的党性修养。二是抓特色教育。我校党支部组织全体党员干部，积极引导党员干部牢固树立“忠诚为要、担当为先、实干为本、奉献为源”的意识，发扬特别能吃苦、特别能战斗、特别能奉献的精神，立足岗位，担当作为，为打造教育先进学校作出积极贡献。三是抓廉政教育。积极组织开展党风廉政建设宣传教育活动，深入学习中央八项规定、《中国共产党党员领导干部廉洁从政若干准则》《党政机关厉行节约反对浪费条例》，不定期开展专题研讨交流，切实，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三、坚守舆论导向</w:t>
      </w:r>
    </w:p>
    <w:p>
      <w:pPr>
        <w:ind w:left="0" w:right="0" w:firstLine="560"/>
        <w:spacing w:before="450" w:after="450" w:line="312" w:lineRule="auto"/>
      </w:pPr>
      <w:r>
        <w:rPr>
          <w:rFonts w:ascii="宋体" w:hAnsi="宋体" w:eastAsia="宋体" w:cs="宋体"/>
          <w:color w:val="000"/>
          <w:sz w:val="28"/>
          <w:szCs w:val="28"/>
        </w:rPr>
        <w:t xml:space="preserve">　　我校牢牢掌控网络意识形态主导权，及时做好重要节点和敏感时期的舆论监管，建立重大政策及项目的舆情风险评估机制，及时搜集、研判、处置可能引发群体性事件和社会动荡的言论，对外宣传管理到位，在网络、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　　小学党支部意识形态工作总结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小学党支部意识形态工作总结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校党支部紧紧围绕中心工作任务，找准立足点，发挥意识形态工作思想引领、舆论推动、精神激励的重要作用，扎实开展相关主题教育活动，促进了各项工作的有效落实。现将202_年意识形态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党委(党组)意识形态工作责任制实施办法》下发后，党支部迅速召开支部大会进行学习部署,使各位党员充分认识到抓意识形态工作的重要性。教育引导党员干部特别是党员领导干部不断增强政治意识、大局意识、核心意识、看齐意识，通过持续教育，使党支部委员会和党员干部明确了抓意识形态工作的基本遵循，也增强了抓意识形态工作的责任意识和使命担当，达到了统一思想，齐抓共管的目的。</w:t>
      </w:r>
    </w:p>
    <w:p>
      <w:pPr>
        <w:ind w:left="0" w:right="0" w:firstLine="560"/>
        <w:spacing w:before="450" w:after="450" w:line="312" w:lineRule="auto"/>
      </w:pPr>
      <w:r>
        <w:rPr>
          <w:rFonts w:ascii="宋体" w:hAnsi="宋体" w:eastAsia="宋体" w:cs="宋体"/>
          <w:color w:val="000"/>
          <w:sz w:val="28"/>
          <w:szCs w:val="28"/>
        </w:rPr>
        <w:t xml:space="preserve">　　(二)明确职责，健全机制。学校中层以上领导干部中心组学习了《党委(党组)意识形态工作责任制实施细则》的基础上，按照党风廉政建设责任制和“一岗双责”的要求，上半年共组织作风建设和师德师风教育、警示教育2次，每次都将意识形态工作作为重要内容纳入其中，进一步明确各位领导抓意识形态工作的具体责任，逐步形成了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(三)强化教育，夯实基础。党支部结合 “不忘初心 牢记使命”学习教育，把意识形态工作纳入学习内容，不断创新载体和方法，切实抓好干部职工思想教育和理论学习工作。上半年共组织召开党组中心组、党课、政治学习7次，认真学习习近平新时代中国特色社会主义思想和党的十九大精神;组织全体党员庆祝建党97周年“歌声献给党”合唱暨“重温入党誓词”活动;开展了“十九大精神”知识竞赛活动;举行了“党支部的故事”主题征文活动等等。</w:t>
      </w:r>
    </w:p>
    <w:p>
      <w:pPr>
        <w:ind w:left="0" w:right="0" w:firstLine="560"/>
        <w:spacing w:before="450" w:after="450" w:line="312" w:lineRule="auto"/>
      </w:pPr>
      <w:r>
        <w:rPr>
          <w:rFonts w:ascii="宋体" w:hAnsi="宋体" w:eastAsia="宋体" w:cs="宋体"/>
          <w:color w:val="000"/>
          <w:sz w:val="28"/>
          <w:szCs w:val="28"/>
        </w:rPr>
        <w:t xml:space="preserve">　　(四)抓住关键，增强实效。进一步明确党支部书记是意识形态工作的第一责任人，要承担起主体责任，尽好责、抓到位，从严从实抓好意识形态工作。在阵地建设上，研究把握现代新闻传播规律和新兴媒体发展规律，用群众喜闻乐见、易于接受的方式讲好党的故事、讲好老师的故事，增强舆论工作的传播力、引导力、影响力和公信力。在落实措施上，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二、下一步工作重点</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一是牢牢把握好正确的政治方向，继续大力开展学习习近平新时代中国特色社会主义思想和党的十九大精神。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二是强化担当意识和使命意识，加强正面宣传引导，以学校外楼体、栅栏等做为展示宣传平台，向周边社区辐射宣传。</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三是加强互联网思维意识和创新意识，不断研究思想文化和意识形态工作中的好的做法，补齐短板，开拓创新，不断取得意识形态工作新成效。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2025-07-10T10:29:53+08:00</dcterms:created>
  <dcterms:modified xsi:type="dcterms:W3CDTF">2025-07-10T10:29:53+08:00</dcterms:modified>
</cp:coreProperties>
</file>

<file path=docProps/custom.xml><?xml version="1.0" encoding="utf-8"?>
<Properties xmlns="http://schemas.openxmlformats.org/officeDocument/2006/custom-properties" xmlns:vt="http://schemas.openxmlformats.org/officeDocument/2006/docPropsVTypes"/>
</file>