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武装部队年度工作总结</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武装部队年度工作总结今年武装部在各项工作中取得了一些成绩，但离上级的要求还存在一定的差距，工作开拓还有待增强，专业业务水平还需进一步提高，自身管理还需进一步加强，学习要经常化，工作要有连续性。下面是小编精心为大家整理的武装部队年度工作总结，...</w:t>
      </w:r>
    </w:p>
    <w:p>
      <w:pPr>
        <w:ind w:left="0" w:right="0" w:firstLine="560"/>
        <w:spacing w:before="450" w:after="450" w:line="312" w:lineRule="auto"/>
      </w:pPr>
      <w:r>
        <w:rPr>
          <w:rFonts w:ascii="宋体" w:hAnsi="宋体" w:eastAsia="宋体" w:cs="宋体"/>
          <w:color w:val="000"/>
          <w:sz w:val="28"/>
          <w:szCs w:val="28"/>
        </w:rPr>
        <w:t xml:space="preserve">武装部队年度工作总结</w:t>
      </w:r>
    </w:p>
    <w:p>
      <w:pPr>
        <w:ind w:left="0" w:right="0" w:firstLine="560"/>
        <w:spacing w:before="450" w:after="450" w:line="312" w:lineRule="auto"/>
      </w:pPr>
      <w:r>
        <w:rPr>
          <w:rFonts w:ascii="宋体" w:hAnsi="宋体" w:eastAsia="宋体" w:cs="宋体"/>
          <w:color w:val="000"/>
          <w:sz w:val="28"/>
          <w:szCs w:val="28"/>
        </w:rPr>
        <w:t xml:space="preserve">今年武装部在各项工作中取得了一些成绩，但离上级的要求还存在一定的差距，工作开拓还有待增强，专业业务水平还需进一步提高，自身管理还需进一步加强，学习要经常化，工作要有连续性。下面是小编精心为大家整理的武装部队年度工作总结，欢迎阅读。更多武装部队年度工作总结相关内容请关注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武装部队年度工作总结</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十八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&gt;一、 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&gt;二、 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&gt;三、认真组织实施了民兵应急排集结点验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最好，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&gt;四、严格程序严密组织做好征兵工作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w:t>
      </w:r>
    </w:p>
    <w:p>
      <w:pPr>
        <w:ind w:left="0" w:right="0" w:firstLine="560"/>
        <w:spacing w:before="450" w:after="450" w:line="312" w:lineRule="auto"/>
      </w:pPr>
      <w:r>
        <w:rPr>
          <w:rFonts w:ascii="宋体" w:hAnsi="宋体" w:eastAsia="宋体" w:cs="宋体"/>
          <w:color w:val="000"/>
          <w:sz w:val="28"/>
          <w:szCs w:val="28"/>
        </w:rPr>
        <w:t xml:space="preserve">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&gt;五、 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2025-05-01T23:50:06+08:00</dcterms:created>
  <dcterms:modified xsi:type="dcterms:W3CDTF">2025-05-01T23:50:06+08:00</dcterms:modified>
</cp:coreProperties>
</file>

<file path=docProps/custom.xml><?xml version="1.0" encoding="utf-8"?>
<Properties xmlns="http://schemas.openxmlformats.org/officeDocument/2006/custom-properties" xmlns:vt="http://schemas.openxmlformats.org/officeDocument/2006/docPropsVTypes"/>
</file>