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202_年人社局工作总结及202_年|202_年人社局工作总结及202_年工作计划</w:t>
      </w:r>
      <w:bookmarkEnd w:id="1"/>
    </w:p>
    <w:p>
      <w:pPr>
        <w:jc w:val="center"/>
        <w:spacing w:before="0" w:after="450"/>
      </w:pPr>
      <w:r>
        <w:rPr>
          <w:rFonts w:ascii="Arial" w:hAnsi="Arial" w:eastAsia="Arial" w:cs="Arial"/>
          <w:color w:val="999999"/>
          <w:sz w:val="20"/>
          <w:szCs w:val="20"/>
        </w:rPr>
        <w:t xml:space="preserve">来源：网络  作者：青苔石径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202_年，在县委、县政府的正确领导下和上级主管部门的指导下，我局认真贯彻落实县委县政府的工作部署，以保障和改善民生为出发点，突出抓好全民就业创业，完善社会保障体系，强化劳动监察与保障，规范工资福利和津贴补贴工作，切实做好人事人才管理工...</w:t>
      </w:r>
    </w:p>
    <w:p>
      <w:pPr>
        <w:ind w:left="0" w:right="0" w:firstLine="560"/>
        <w:spacing w:before="450" w:after="450" w:line="312" w:lineRule="auto"/>
      </w:pPr>
      <w:r>
        <w:rPr>
          <w:rFonts w:ascii="宋体" w:hAnsi="宋体" w:eastAsia="宋体" w:cs="宋体"/>
          <w:color w:val="000"/>
          <w:sz w:val="28"/>
          <w:szCs w:val="28"/>
        </w:rPr>
        <w:t xml:space="preserve">　　202_年，在县委、县政府的正确领导下和上级主管部门的指导下，我局认真贯彻落实县委县政府的工作部署，以保障和改善民生为出发点，突出抓好全民就业创业，完善社会保障体系，强化劳动监察与保障，规范工资福利和津贴补贴工作，切实做好人事人才管理工作，各项人社保障事业有序开展，现将我局各项工作任务的完成情况及202_年工作计划汇报如下：</w:t>
      </w:r>
    </w:p>
    <w:p>
      <w:pPr>
        <w:ind w:left="0" w:right="0" w:firstLine="560"/>
        <w:spacing w:before="450" w:after="450" w:line="312" w:lineRule="auto"/>
      </w:pPr>
      <w:r>
        <w:rPr>
          <w:rFonts w:ascii="宋体" w:hAnsi="宋体" w:eastAsia="宋体" w:cs="宋体"/>
          <w:color w:val="000"/>
          <w:sz w:val="28"/>
          <w:szCs w:val="28"/>
        </w:rPr>
        <w:t xml:space="preserve">　&gt;　一、202_年工作开展情况</w:t>
      </w:r>
    </w:p>
    <w:p>
      <w:pPr>
        <w:ind w:left="0" w:right="0" w:firstLine="560"/>
        <w:spacing w:before="450" w:after="450" w:line="312" w:lineRule="auto"/>
      </w:pPr>
      <w:r>
        <w:rPr>
          <w:rFonts w:ascii="宋体" w:hAnsi="宋体" w:eastAsia="宋体" w:cs="宋体"/>
          <w:color w:val="000"/>
          <w:sz w:val="28"/>
          <w:szCs w:val="28"/>
        </w:rPr>
        <w:t xml:space="preserve">　　㈠目标任务完成情况。</w:t>
      </w:r>
    </w:p>
    <w:p>
      <w:pPr>
        <w:ind w:left="0" w:right="0" w:firstLine="560"/>
        <w:spacing w:before="450" w:after="450" w:line="312" w:lineRule="auto"/>
      </w:pPr>
      <w:r>
        <w:rPr>
          <w:rFonts w:ascii="宋体" w:hAnsi="宋体" w:eastAsia="宋体" w:cs="宋体"/>
          <w:color w:val="000"/>
          <w:sz w:val="28"/>
          <w:szCs w:val="28"/>
        </w:rPr>
        <w:t xml:space="preserve">　　1.城镇就业工作。截至9月底，全县城镇新增就业3503人，其中：少数民族1745人，女性1682人;完成全年任务3700人的94.67%;就业困难人员就业456人，完成全年任务500人的91.2%。城镇登记失业率控制在3.6%。</w:t>
      </w:r>
    </w:p>
    <w:p>
      <w:pPr>
        <w:ind w:left="0" w:right="0" w:firstLine="560"/>
        <w:spacing w:before="450" w:after="450" w:line="312" w:lineRule="auto"/>
      </w:pPr>
      <w:r>
        <w:rPr>
          <w:rFonts w:ascii="宋体" w:hAnsi="宋体" w:eastAsia="宋体" w:cs="宋体"/>
          <w:color w:val="000"/>
          <w:sz w:val="28"/>
          <w:szCs w:val="28"/>
        </w:rPr>
        <w:t xml:space="preserve">　　2.农村富余劳动力转移工作。截至9月底，全县通过各种途径累计转移农村富余劳动力21929人次，完成全年任务22000人次的99%，实现劳务创收19871.11万元。</w:t>
      </w:r>
    </w:p>
    <w:p>
      <w:pPr>
        <w:ind w:left="0" w:right="0" w:firstLine="560"/>
        <w:spacing w:before="450" w:after="450" w:line="312" w:lineRule="auto"/>
      </w:pPr>
      <w:r>
        <w:rPr>
          <w:rFonts w:ascii="宋体" w:hAnsi="宋体" w:eastAsia="宋体" w:cs="宋体"/>
          <w:color w:val="000"/>
          <w:sz w:val="28"/>
          <w:szCs w:val="28"/>
        </w:rPr>
        <w:t xml:space="preserve">　　3.促进大中专毕业生就业。积极做好大中专毕业生就业创业工作，截至9月底，全县实名制登记202_应届毕业生351人，通过各种途径实现就业273人，就业率77%。</w:t>
      </w:r>
    </w:p>
    <w:p>
      <w:pPr>
        <w:ind w:left="0" w:right="0" w:firstLine="560"/>
        <w:spacing w:before="450" w:after="450" w:line="312" w:lineRule="auto"/>
      </w:pPr>
      <w:r>
        <w:rPr>
          <w:rFonts w:ascii="宋体" w:hAnsi="宋体" w:eastAsia="宋体" w:cs="宋体"/>
          <w:color w:val="000"/>
          <w:sz w:val="28"/>
          <w:szCs w:val="28"/>
        </w:rPr>
        <w:t xml:space="preserve">　　4.职业技能培训工作。截至9月底，开展电工、电焊工、管工、中式烹调、工艺编结等职业技能培训5106人次，其中农村富余劳动力培训1915人次，城镇失业人员培训1176人，企业在岗职工培训1715人次，创业培训300人次;完成全年培训任务5700人的89.5%。</w:t>
      </w:r>
    </w:p>
    <w:p>
      <w:pPr>
        <w:ind w:left="0" w:right="0" w:firstLine="560"/>
        <w:spacing w:before="450" w:after="450" w:line="312" w:lineRule="auto"/>
      </w:pPr>
      <w:r>
        <w:rPr>
          <w:rFonts w:ascii="宋体" w:hAnsi="宋体" w:eastAsia="宋体" w:cs="宋体"/>
          <w:color w:val="000"/>
          <w:sz w:val="28"/>
          <w:szCs w:val="28"/>
        </w:rPr>
        <w:t xml:space="preserve">　　5.社会保险工作。截至9月底，全县基本养老保险参保14056人(在职参保人数7405人，领取养老金人数6651人)，完成202_年计划任务7495人的98.8 %;征缴保费4241万元，完成年计划任务7148万元的59%;基本医疗保险参保人数15840人(在职职工12158人,退休人员3682人)，完成年计划任务16321人的97%,征缴保费6292万元,完成年计划任务6582万元的96%;工伤保险参保人数12610人(其中农民工2737人)，完成计划任务13458人的93.7%,征缴保费348万元,完成年计划任务309万元的113%。享受工伤保险待遇45人，其中：直系供养亲属为18人。生育保险参保人数10732人(其中：女性4930人)，完成202_年计划任务11100人的96.7%，征缴保费149万元,完成年计划任务146万元的102%;享受生育保险待遇252人。失业保险参保人数9369人,完成202_年计划任务9470人的98.9%;征缴保费443万元,完成年计划任务594万元的74%，发放失业保险待遇95人次。</w:t>
      </w:r>
    </w:p>
    <w:p>
      <w:pPr>
        <w:ind w:left="0" w:right="0" w:firstLine="560"/>
        <w:spacing w:before="450" w:after="450" w:line="312" w:lineRule="auto"/>
      </w:pPr>
      <w:r>
        <w:rPr>
          <w:rFonts w:ascii="宋体" w:hAnsi="宋体" w:eastAsia="宋体" w:cs="宋体"/>
          <w:color w:val="000"/>
          <w:sz w:val="28"/>
          <w:szCs w:val="28"/>
        </w:rPr>
        <w:t xml:space="preserve">　　㈡各项工作推进情况：</w:t>
      </w:r>
    </w:p>
    <w:p>
      <w:pPr>
        <w:ind w:left="0" w:right="0" w:firstLine="560"/>
        <w:spacing w:before="450" w:after="450" w:line="312" w:lineRule="auto"/>
      </w:pPr>
      <w:r>
        <w:rPr>
          <w:rFonts w:ascii="宋体" w:hAnsi="宋体" w:eastAsia="宋体" w:cs="宋体"/>
          <w:color w:val="000"/>
          <w:sz w:val="28"/>
          <w:szCs w:val="28"/>
        </w:rPr>
        <w:t xml:space="preserve">　　1.全面推进就业服务，就业质量有效提升。一是以创业引领，不断推进自治区级创业型县创建工作迈上新台阶。结合XX县实际制定《XX县创建自治区级创业型县实施方案》。为搭建创业平台，鼓励有创业意愿和创业能力的人员创业带动就业，制定《XX县创业孵化基地促进创业带动就业的实施方案》，明确目标任务，制定准入标准，为创业者提供“进—管—帮—出”的综合管理服务。加快电子商务平台和公共服务平台建设，围绕XX智慧物流电商产业园区、智慧物流电商产业园，建设XX电子商务培训孵化基地。积极开展电子商务培训，激发群众创业热情，优化电商发展环境，为XX县电子商务产业跨越式发展提供智力保障。大力推动农民创业，加快农村电子商务服务业发展，引导青年运用电子商务实现创业带动就业。二是加强援助，切实提高就业困难人员就业率。以高校毕业生和农村富余劳动力、零就业家庭和城镇困难人员为重点服务对象，在全县范围内开展了的“就业援助月”、“春风行动”、“民营企业招聘周”、“高校毕业生就业服务月”和“高校毕业生招聘周”等专项活动，促进各类就业困难人员实现就业。截至9月底，全县各级劳动保障机构举办招聘会12场次，参加招聘会人数1628人，达成就业意向721人，发放宣传材料7680份。扎实开展“一对一”的职业指导，帮助就业困难人员树立新的就业观念，逐步增强了就业困难群体自谋职业、自主创业的意识。落实灵活就业人员社保补贴207人，补贴金额108.68万元。三是拓宽就业渠道，促进大中专毕业生就业。不断完善以实名制为基础的就业帮扶体系，开展档案托管、就业指导、就业见习和就业援助等公共就业服务。按照参加见习毕业生的专业和需求，开发与之相适应的见习岗位。扎实开展 “三支一扶”招聘考试，将“三支一扶”工作向各个领域延伸。为应届毕业生提供职业指导52人次，发布岗位信息数95条，提供就业推荐30人次，提供档案托管服务433人。组织应届毕业生参加就业见习20人。今年共招募三支一扶大学生25人，其中应届毕业生11人。为60名有创业意愿和创业能力的大中专毕业生提供创业贷款383万元。四是积极开展扶贫帮困，力促贫困劳动力劳务创收。为做好扶贫开发工作，我局按照“工作到村、扶贫到户、精准到人”的原则，把贫困有转移就业需求的农村劳动者作为帮扶重点，“送信息、送政策、送岗位下乡入村入户”，使他们都能及时获得有针对性的政策信息和就业服务，促进他们转移就业。对有创业能力和创业意愿的，符合条件的贫困劳动力给予小额担保贷款扶持创业。五是主动做好企业用工培训服务，搭建供需平台。采取多种方式开展培训工作，加大企业就业技能培训资金扶持力度。为疆外培训学员统一购买往返火车票并提供往返路程的伙食补助，每个学员每月发放800元生活费，在本地企业培训学员每月发放500元的生活费。全力做好培训人员组织工作，县委县政府抽调专人成立了管理组，抓学员日常管理，组织学员在业余时间开展文体活动和技能竞赛。同时，聘请少数民族厨师随队前往内地企业，保证少数民族学员可以放心食宿、安心学习，保证疆外培训工作顺利开展。落实企业岗位信息定期发布制度。每两月对园区企业近期招聘岗位信息进行收集汇总，发放到全县各乡镇场劳动保所、各村队及社区劳动保障服务站。六是拓宽转移渠道，提升农村富余劳动力转移组织化水平。积极培育劳务输出组织，加大有组织转移工作力度。通过组建专业劳务输出队，成立劳务派遣公司，培育发展经纪人队伍，多渠道带动农村富余劳动力转移就业。目前，全县有劳务经纪人协会4个、组建劳务输出队23支，培育劳务经纪人75人，树立劳务经纪典型8个。在充分发挥劳务中介组织和劳务经纪人传帮带作用的同时，全方位、多层次组织劳务对接，突出宣传农村富余劳动力转移就业的成功典型，鼓励引导农民进城定居创业、兴办家庭服务业，多渠道促进农村富余劳动力就近就地转移就业。截至目前全县通过各种途径累计转移农村富余劳动力20235人次，其中长期性转移6435人次，季节性转移13760人次。</w:t>
      </w:r>
    </w:p>
    <w:p>
      <w:pPr>
        <w:ind w:left="0" w:right="0" w:firstLine="560"/>
        <w:spacing w:before="450" w:after="450" w:line="312" w:lineRule="auto"/>
      </w:pPr>
      <w:r>
        <w:rPr>
          <w:rFonts w:ascii="宋体" w:hAnsi="宋体" w:eastAsia="宋体" w:cs="宋体"/>
          <w:color w:val="000"/>
          <w:sz w:val="28"/>
          <w:szCs w:val="28"/>
        </w:rPr>
        <w:t xml:space="preserve">　　2.推进全民参保，提高社会保障水平。进一步以抓扩面、重服务、强管理、塑形象、广宣传为重点，切实抓好各项社会保险工作，确保队伍稳定、业务有序、纪律严明、效果突出。一是进一步扩大社会保险扩面工作，加大工作力度，通过抓重点、抓大户等措施促进参保续保和扩大覆盖面工作，全面完成州局下达的各项目标任务。二是继续确保各项社会保险待遇按时足额支付，以待遇及时足额发放为抓手，完成扩面征缴任务。三是继续加大社会保险稽核工作力度，认真组织开展日常稽核、专项稽核工作，推进社会保险稽核工作制度化、规范化、经常化，做到各项保险应保尽保、应收尽收。四是强化基金监管，确保基XX全。一方面严格保险待遇审批手续，另一方面提高监管能力，规范发放程序，严格审查领取资格和发放标准，通过有效细化工作，促进社会保险待遇支付的安全、有效、合理、公正，确保社保基XX全。</w:t>
      </w:r>
    </w:p>
    <w:p>
      <w:pPr>
        <w:ind w:left="0" w:right="0" w:firstLine="560"/>
        <w:spacing w:before="450" w:after="450" w:line="312" w:lineRule="auto"/>
      </w:pPr>
      <w:r>
        <w:rPr>
          <w:rFonts w:ascii="宋体" w:hAnsi="宋体" w:eastAsia="宋体" w:cs="宋体"/>
          <w:color w:val="000"/>
          <w:sz w:val="28"/>
          <w:szCs w:val="28"/>
        </w:rPr>
        <w:t xml:space="preserve">　　3.加大劳动保障维权工作力度，努力建立和谐稳定的劳动关系。一是不断加大劳动保障监察执法力度，大力开展清理整顿人力资源市场秩序、用人单位遵守劳动用工和社会保险法律法规专项检查，切实维护劳动者的合法权益。截至目前共开展专项检查3次，参加专项行动12人次，共检查用人单位79户，涉及劳动者3405人。责令补签劳动合同368份、补缴社会保险139人。二是注重预防为先，开展用人单位书面审查活动。共审查了全县各类用人单位78家单位，涉及劳动者4952人，合同签订人数4837人，合同签订率为97.67%。三是认真做好投诉举报和案件的调查处理。截至9月底，共接待投诉来访者223人次，受理解决拖欠民工工资案件66件，为693名劳动者追发拖欠工资735.7万元。四是积极宣传工伤保险，认真做好工伤调查。利用劳动执法检查期间，做到实时实地的向用人单位和劳动者宣传工伤保险法律法规知识，全年发放工伤保险宣传资料150余份，调查取证工伤事故39起。五是加大劳动争议调处力度。截至9月底，共受理劳动争议仲裁案件13件(其中：确认劳动关系6件，社会保险类7件)，涉及劳动者 13人，受案标的90.4577万元，已结案13件，结案率为100%。</w:t>
      </w:r>
    </w:p>
    <w:p>
      <w:pPr>
        <w:ind w:left="0" w:right="0" w:firstLine="560"/>
        <w:spacing w:before="450" w:after="450" w:line="312" w:lineRule="auto"/>
      </w:pPr>
      <w:r>
        <w:rPr>
          <w:rFonts w:ascii="宋体" w:hAnsi="宋体" w:eastAsia="宋体" w:cs="宋体"/>
          <w:color w:val="000"/>
          <w:sz w:val="28"/>
          <w:szCs w:val="28"/>
        </w:rPr>
        <w:t xml:space="preserve">　　4.突出以人为本，不断优化人才人事公共服务。一是加强公务员日常管理，完善绩效考核机制，认真做好考核奖励惩戒工作。完成了全县科级以下4429名(包括事业单位工作人员)干部考核工作;严把人事调动关，严格按照人事调动程序办理各类人员人事调动手续。截止目前共办理公务员、事业单位等人员调动手续103人次，办理因私出国手续82人。二是规范流程，工资福利与离退休管理工作得到加强。截止9月底，审批工资变动1007人，办理确定工资手续289人，警衔及各类岗位津贴审批399人，工龄更改审批31人。顺利完成全县机关事业单位工作人员在职及离退休人员202_年艰苦边远地区津贴行调标审批，共审批核算7390人，人均月增资86.33元;审批202_年机关晋升级别(档次)工资、事业单位正常晋升薪级工资4366人，人均月增资78.57元;审批机关事业单位干部退休73人，机关事业单位工人退休16人，企业退休468人。机关事业单位退休人员调整基本养老金审批1862人，人均月增资265.19元。三是进一步推进事业单位管理工作。严格职称申报手续，认真审核各级别职称申报手续。截止目前共为146个事业单位 704位工作人员办理了岗位等级变动手续。做好全县事业单位摸底调查工作。办理事业单位工作人员辞职手续16人 。四是全面推行人事档案规范化建设。落实档案管理制度，做好干部职工档案的保管流转工作。进一步完善干部职工人事档案，为干部职工办理各项事务提供依据。对干部人事档案进行复核和认定，截至9月底，出具干部人事档案专项审核工作专用干部任免表及干部人事档案审核认定表共910人次。办理查阅共1431人次，借阅341人次，转递档案65册。</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㈠在经济增速放缓、下行压力持续加大、产业结构调整的情况下，我县大中专毕业、农村富余劳动力转移就业压力也逐步显现，且部分求职者就业观念没有得到充分转变，不愿吃苦，不愿意在企业就业或长期性稳定就业，薪酬期盼偏高，不愿意到一些就业门槛较低的行业，如纺织服装和餐饮服务等行业就业。</w:t>
      </w:r>
    </w:p>
    <w:p>
      <w:pPr>
        <w:ind w:left="0" w:right="0" w:firstLine="560"/>
        <w:spacing w:before="450" w:after="450" w:line="312" w:lineRule="auto"/>
      </w:pPr>
      <w:r>
        <w:rPr>
          <w:rFonts w:ascii="宋体" w:hAnsi="宋体" w:eastAsia="宋体" w:cs="宋体"/>
          <w:color w:val="000"/>
          <w:sz w:val="28"/>
          <w:szCs w:val="28"/>
        </w:rPr>
        <w:t xml:space="preserve">　　㈡企业用工需求大，企业熟练工人缺口较大。随着我县工业企业的迅速发展，以自治区纺织服装产业“三城七园一中心”规划重大机遇和我县大力发展纺织服装产业的有利时机，我县工业园区落地投产企业剧增，特别纺织服装企业落地投产比例有较大幅度的增长，用工需求增大。同时，从目前农村富余劳动力转移摸底调查来看，我县有转移意愿的农村劳动力4466人，但愿意在企业转移就业人数不多，无法满足企业用工需求，还需要从州内其他县市和州外输入劳动力。</w:t>
      </w:r>
    </w:p>
    <w:p>
      <w:pPr>
        <w:ind w:left="0" w:right="0" w:firstLine="560"/>
        <w:spacing w:before="450" w:after="450" w:line="312" w:lineRule="auto"/>
      </w:pPr>
      <w:r>
        <w:rPr>
          <w:rFonts w:ascii="宋体" w:hAnsi="宋体" w:eastAsia="宋体" w:cs="宋体"/>
          <w:color w:val="000"/>
          <w:sz w:val="28"/>
          <w:szCs w:val="28"/>
        </w:rPr>
        <w:t xml:space="preserve">　　㈢部分农村富余劳动力“季节性”较强。冬闲时愿意到企业就业，但开始农忙或是到枸杞、棉花采摘季节，因枸杞、棉花采摘虽然周期短，但每天的收入在150元左右，远远高于企业平均水平，部分转移到企业就业的工人就转而去从事农业生产，造成农村富余劳动力稳定转移难度较大。</w:t>
      </w:r>
    </w:p>
    <w:p>
      <w:pPr>
        <w:ind w:left="0" w:right="0" w:firstLine="560"/>
        <w:spacing w:before="450" w:after="450" w:line="312" w:lineRule="auto"/>
      </w:pPr>
      <w:r>
        <w:rPr>
          <w:rFonts w:ascii="宋体" w:hAnsi="宋体" w:eastAsia="宋体" w:cs="宋体"/>
          <w:color w:val="000"/>
          <w:sz w:val="28"/>
          <w:szCs w:val="28"/>
        </w:rPr>
        <w:t xml:space="preserve">　　㈣目前，全县就业信息系统和农村劳动力资源定点监测系统应用进展缓慢，基层劳动保障协管员流动性大人员更换频繁，业务人员政策及操作能力不高。</w:t>
      </w:r>
    </w:p>
    <w:p>
      <w:pPr>
        <w:ind w:left="0" w:right="0" w:firstLine="560"/>
        <w:spacing w:before="450" w:after="450" w:line="312" w:lineRule="auto"/>
      </w:pPr>
      <w:r>
        <w:rPr>
          <w:rFonts w:ascii="宋体" w:hAnsi="宋体" w:eastAsia="宋体" w:cs="宋体"/>
          <w:color w:val="000"/>
          <w:sz w:val="28"/>
          <w:szCs w:val="28"/>
        </w:rPr>
        <w:t xml:space="preserve">　　㈤基本医疗保险按照博州社会平均工资缴纳医疗费用，对自由职业者、个人缴费负担过重。中断缴费人员较多，大多选择参保城乡居民医疗保险。</w:t>
      </w:r>
    </w:p>
    <w:p>
      <w:pPr>
        <w:ind w:left="0" w:right="0" w:firstLine="560"/>
        <w:spacing w:before="450" w:after="450" w:line="312" w:lineRule="auto"/>
      </w:pPr>
      <w:r>
        <w:rPr>
          <w:rFonts w:ascii="宋体" w:hAnsi="宋体" w:eastAsia="宋体" w:cs="宋体"/>
          <w:color w:val="000"/>
          <w:sz w:val="28"/>
          <w:szCs w:val="28"/>
        </w:rPr>
        <w:t xml:space="preserve">　　㈥征缴企业养老保险扩面困难。因企业下岗人员和自由职业者在缴费资金困难下，放弃连续缴纳养老金，缴费在15年后中断缴费。后续新增企业的缴费积极性不高。</w:t>
      </w:r>
    </w:p>
    <w:p>
      <w:pPr>
        <w:ind w:left="0" w:right="0" w:firstLine="560"/>
        <w:spacing w:before="450" w:after="450" w:line="312" w:lineRule="auto"/>
      </w:pPr>
      <w:r>
        <w:rPr>
          <w:rFonts w:ascii="宋体" w:hAnsi="宋体" w:eastAsia="宋体" w:cs="宋体"/>
          <w:color w:val="000"/>
          <w:sz w:val="28"/>
          <w:szCs w:val="28"/>
        </w:rPr>
        <w:t xml:space="preserve">　&gt;　三、202_年工作思路</w:t>
      </w:r>
    </w:p>
    <w:p>
      <w:pPr>
        <w:ind w:left="0" w:right="0" w:firstLine="560"/>
        <w:spacing w:before="450" w:after="450" w:line="312" w:lineRule="auto"/>
      </w:pPr>
      <w:r>
        <w:rPr>
          <w:rFonts w:ascii="宋体" w:hAnsi="宋体" w:eastAsia="宋体" w:cs="宋体"/>
          <w:color w:val="000"/>
          <w:sz w:val="28"/>
          <w:szCs w:val="28"/>
        </w:rPr>
        <w:t xml:space="preserve">　　202_年，我局将紧紧围绕“人才优先、民生为本”这一主线，坚定信心、攻坚克难，为服务全县经济及各项事业发展做出积极贡献。</w:t>
      </w:r>
    </w:p>
    <w:p>
      <w:pPr>
        <w:ind w:left="0" w:right="0" w:firstLine="560"/>
        <w:spacing w:before="450" w:after="450" w:line="312" w:lineRule="auto"/>
      </w:pPr>
      <w:r>
        <w:rPr>
          <w:rFonts w:ascii="宋体" w:hAnsi="宋体" w:eastAsia="宋体" w:cs="宋体"/>
          <w:color w:val="000"/>
          <w:sz w:val="28"/>
          <w:szCs w:val="28"/>
        </w:rPr>
        <w:t xml:space="preserve">　　㈠加强宣传，积极搭建就业平台。以自治区纺织服装产业“三城七园一中心”规划重大机遇和我县大力发展纺织服装产业为契机，积极宣传园区纺织服装企业的发展前景和就业优势，及时发布用工信息，鼓励和引导本地有就业愿望的城乡劳动者特别是少数民族劳动者在本县纺织服装企业就业。积极打造用人单位与劳动者供需互动平台，继续做好招聘活动和乡镇场专场劳务招聘会，为企业提供用工服务，促进劳动者与企业有效对接。</w:t>
      </w:r>
    </w:p>
    <w:p>
      <w:pPr>
        <w:ind w:left="0" w:right="0" w:firstLine="560"/>
        <w:spacing w:before="450" w:after="450" w:line="312" w:lineRule="auto"/>
      </w:pPr>
      <w:r>
        <w:rPr>
          <w:rFonts w:ascii="宋体" w:hAnsi="宋体" w:eastAsia="宋体" w:cs="宋体"/>
          <w:color w:val="000"/>
          <w:sz w:val="28"/>
          <w:szCs w:val="28"/>
        </w:rPr>
        <w:t xml:space="preserve">　　㈡充分做好县内劳动力引导就业工作。一是充分挖掘本县劳动力潜力。通过乡镇场、住村工作组、扶贫部门沟通协作，相互配合，进一步强化宣传动员，引导动员农村富余劳动力、贫困户中有劳动能力人员和城镇低收入人员到企业就业。对进入企业就业的贫困人员和城镇低收入人员继续保留其原来的低保待遇。二是积极开发企业就业见习岗位，引导动员本地未就业大中专毕业生在企业就业见习，促使到企业就业。</w:t>
      </w:r>
    </w:p>
    <w:p>
      <w:pPr>
        <w:ind w:left="0" w:right="0" w:firstLine="560"/>
        <w:spacing w:before="450" w:after="450" w:line="312" w:lineRule="auto"/>
      </w:pPr>
      <w:r>
        <w:rPr>
          <w:rFonts w:ascii="宋体" w:hAnsi="宋体" w:eastAsia="宋体" w:cs="宋体"/>
          <w:color w:val="000"/>
          <w:sz w:val="28"/>
          <w:szCs w:val="28"/>
        </w:rPr>
        <w:t xml:space="preserve">　　㈢充分做好州内劳动力引导就业工作。一是加强与州人社部门的对接，通过州人社部门统筹安排，在州内开展XX工业园区企业的宣传、招聘工作。二是加强与州内其他县市、团场的对接，通过宣传园区、介绍企业、发布企业岗位信息和培训、社保、子女就学等优惠政策，开辟更多、更稳定的劳务输入基地，引导动员周边县市劳动者到我县园区企业就业。三是加强与州职业培训院校对接，组织园区用工企业到职业院校开展招聘活动，引导动员毕业生到XX工业园区企业就业。</w:t>
      </w:r>
    </w:p>
    <w:p>
      <w:pPr>
        <w:ind w:left="0" w:right="0" w:firstLine="560"/>
        <w:spacing w:before="450" w:after="450" w:line="312" w:lineRule="auto"/>
      </w:pPr>
      <w:r>
        <w:rPr>
          <w:rFonts w:ascii="宋体" w:hAnsi="宋体" w:eastAsia="宋体" w:cs="宋体"/>
          <w:color w:val="000"/>
          <w:sz w:val="28"/>
          <w:szCs w:val="28"/>
        </w:rPr>
        <w:t xml:space="preserve">　　㈣充分做好州外劳动力引导就业工作。一是加强与伊犁州劳务对接。动员伊犁州相关县市富余劳动力来我县园区企业就业，发挥前期与伊宁县、察布查尔县、伊宁市、特克斯县的劳务对接成果，有效组织伊犁州相关县市富余劳动力到我县工业园区企业就业。二是加强与其他地州的劳务对接。加大园区企业宣传力度，开辟新的劳务输入基地，引导动员其他地州富余劳动力到我县工业园区企业就业。</w:t>
      </w:r>
    </w:p>
    <w:p>
      <w:pPr>
        <w:ind w:left="0" w:right="0" w:firstLine="560"/>
        <w:spacing w:before="450" w:after="450" w:line="312" w:lineRule="auto"/>
      </w:pPr>
      <w:r>
        <w:rPr>
          <w:rFonts w:ascii="宋体" w:hAnsi="宋体" w:eastAsia="宋体" w:cs="宋体"/>
          <w:color w:val="000"/>
          <w:sz w:val="28"/>
          <w:szCs w:val="28"/>
        </w:rPr>
        <w:t xml:space="preserve">　　㈤落实优惠政策，提高服务企业能力。在落实好社保补贴、培训补贴等再就业优惠政策基础上，加强对园区各企业的用工指导服务，切实帮助企业改善用工环境，引导企业降低招工门槛，依法缴纳社会保险，树立良好的企业形象，增强企业的发展潜力。</w:t>
      </w:r>
    </w:p>
    <w:p>
      <w:pPr>
        <w:ind w:left="0" w:right="0" w:firstLine="560"/>
        <w:spacing w:before="450" w:after="450" w:line="312" w:lineRule="auto"/>
      </w:pPr>
      <w:r>
        <w:rPr>
          <w:rFonts w:ascii="宋体" w:hAnsi="宋体" w:eastAsia="宋体" w:cs="宋体"/>
          <w:color w:val="000"/>
          <w:sz w:val="28"/>
          <w:szCs w:val="28"/>
        </w:rPr>
        <w:t xml:space="preserve">　　㈥有的放矢，进一步做好职业技能培训工作。提高全县各类就业人员的职业技能水平和就业创业能力，根据县内用工需求和市场需求，深入开展多专业、多层次的订单、定向、定岗培训，采取师傅带徒弟、集中培训等形式开展岗前培训。选择一批生产经营规范、管理有序的企业建立实训基地，组织求职人员进入企业进行培训实践活动。切实抓好 “80·90”后劳动力就业培训工作，从就业观念转变、就业技能提升、搭建服务平台入手，在职业技能培训过程中强化以弘扬正气，揭批宗教极端思想、暴力恐怖、非法宗教，“去极端化”等方面的理论教育。开展纺织服装、地毯、电子商务、创业培训、电工、电焊、保安员等市场需求大、易转移就业技能培训工种，实现 “80·90” 后人员充分就业和稳定就业。</w:t>
      </w:r>
    </w:p>
    <w:p>
      <w:pPr>
        <w:ind w:left="0" w:right="0" w:firstLine="560"/>
        <w:spacing w:before="450" w:after="450" w:line="312" w:lineRule="auto"/>
      </w:pPr>
      <w:r>
        <w:rPr>
          <w:rFonts w:ascii="宋体" w:hAnsi="宋体" w:eastAsia="宋体" w:cs="宋体"/>
          <w:color w:val="000"/>
          <w:sz w:val="28"/>
          <w:szCs w:val="28"/>
        </w:rPr>
        <w:t xml:space="preserve">　　㈦加快电子商务平台和公共服务平台建设。紧紧围绕XX智慧物流电商产业园区、智慧物流电商产业园，建设XX电子商务培训孵化基地。积极开展电子商务培训，激发群众创业热情，优化电商发展环境，为XX县电子商务产业跨越式发展提供智力保障。大力推动农民创业，加快农村电子商务服务业发展，引导青年运用电子商务实现创业带动就业。“十三五”期间，把目前自治区级电子商务进农村示范县打造为国家级电子商务进农村示范县。</w:t>
      </w:r>
    </w:p>
    <w:p>
      <w:pPr>
        <w:ind w:left="0" w:right="0" w:firstLine="560"/>
        <w:spacing w:before="450" w:after="450" w:line="312" w:lineRule="auto"/>
      </w:pPr>
      <w:r>
        <w:rPr>
          <w:rFonts w:ascii="宋体" w:hAnsi="宋体" w:eastAsia="宋体" w:cs="宋体"/>
          <w:color w:val="000"/>
          <w:sz w:val="28"/>
          <w:szCs w:val="28"/>
        </w:rPr>
        <w:t xml:space="preserve">　　㈧健全完善社会保障体系建设。通过再宣传、再动员，做好深入细致的政策宣传和解释工作，增强下岗人员、自由职业者、个人等没有稳定收入的社会群体参加企业养老保险的积极性。营造全民参与的良好氛围。进一步明确各相关单位责任，加强与相关单位联系，做好协调、配合，组成工作组，定期、不定期深入乡(镇)、村督促检查社会保障卡信息采集工作和新农保工作开展情况，并进行业务指导，全面推进各项目标任务的完成。</w:t>
      </w:r>
    </w:p>
    <w:p>
      <w:pPr>
        <w:ind w:left="0" w:right="0" w:firstLine="560"/>
        <w:spacing w:before="450" w:after="450" w:line="312" w:lineRule="auto"/>
      </w:pPr>
      <w:r>
        <w:rPr>
          <w:rFonts w:ascii="宋体" w:hAnsi="宋体" w:eastAsia="宋体" w:cs="宋体"/>
          <w:color w:val="000"/>
          <w:sz w:val="28"/>
          <w:szCs w:val="28"/>
        </w:rPr>
        <w:t xml:space="preserve">　　㈨加强劳动合同、集体合同管理，重点抓好非公有制企业、中小企业劳动合同签订工作，巩固提高劳动合同签订率和履行质量。充分发挥协调劳动关系三方机制作用，推进和谐劳动关系创建活动。进一步加大劳动保障监察执法力度，认真开展各项日常巡视和定期检查达到5次以上。加快推动劳动保障监察“网格化、网络化”管理。加强与相关单位的联系，做好协调、配合，建立劳动保障案件协查机制和联动机制，着力做好农民工工资清欠工作。加强劳动人事争议调解仲裁和信访维稳工作，加大信访隐患排查力度和工作突出问题的分析研究力度，从源头上化解矛盾。</w:t>
      </w:r>
    </w:p>
    <w:p>
      <w:pPr>
        <w:ind w:left="0" w:right="0" w:firstLine="560"/>
        <w:spacing w:before="450" w:after="450" w:line="312" w:lineRule="auto"/>
      </w:pPr>
      <w:r>
        <w:rPr>
          <w:rFonts w:ascii="宋体" w:hAnsi="宋体" w:eastAsia="宋体" w:cs="宋体"/>
          <w:color w:val="000"/>
          <w:sz w:val="28"/>
          <w:szCs w:val="28"/>
        </w:rPr>
        <w:t xml:space="preserve">　　㈩继续加强领导班子和干部队伍建设。严要求，讲学习，讲政治，不断增强班子的凝聚力、创造力，提高战斗力。大力推进学习型机关建设，狠抓全员学习，营造重视学习、自觉学习的良好氛围。深入学习人力资源和社会保障政策法规，增强业务知识水平，不断提高工作人员的整体素质和做好群众工作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2025-05-02T12:47:59+08:00</dcterms:created>
  <dcterms:modified xsi:type="dcterms:W3CDTF">2025-05-02T12:47:59+08:00</dcterms:modified>
</cp:coreProperties>
</file>

<file path=docProps/custom.xml><?xml version="1.0" encoding="utf-8"?>
<Properties xmlns="http://schemas.openxmlformats.org/officeDocument/2006/custom-properties" xmlns:vt="http://schemas.openxmlformats.org/officeDocument/2006/docPropsVTypes"/>
</file>