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衡水农村清洁取暖工作总结(共19篇)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衡水农村清洁取暖工作总结1推进农村清洁取暖工作是国家省市做出的重大决策部署，事关生态文明建设和群众民生福祉，是一项重大民生、民心工程。为确保我县清洁取暖工作任务不折不扣、保质保量如期完成，现将有关工作情况通报如下：&gt;一、总体情况20_年，我...</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衡水农村清洁取暖工作总结1</w:t>
      </w:r>
    </w:p>
    <w:p>
      <w:pPr>
        <w:ind w:left="0" w:right="0" w:firstLine="560"/>
        <w:spacing w:before="450" w:after="450" w:line="312" w:lineRule="auto"/>
      </w:pPr>
      <w:r>
        <w:rPr>
          <w:rFonts w:ascii="宋体" w:hAnsi="宋体" w:eastAsia="宋体" w:cs="宋体"/>
          <w:color w:val="000"/>
          <w:sz w:val="28"/>
          <w:szCs w:val="28"/>
        </w:rPr>
        <w:t xml:space="preserve">推进农村清洁取暖工作是国家省市做出的重大决策部署，事关生态文明建设和群众民生福祉，是一项重大民生、民心工程。为确保我县清洁取暖工作任务不折不扣、保质保量如期完成，现将有关工作情况通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_年，我县农村清洁取暖计划完成2600户，任务已分配到各镇街。截至目前，已上报确户台账户数1979户，确户台账台数20_台。其中，开发区、武台镇、卞桥镇、郑城镇、白彦镇、丰阳镇、流峪镇工作进展较快，上报确户台账及时，其他镇街进展较慢，上报确户台账相对滞后。</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一是个别镇街不够重视，未能及时开展工作，任务落实迟缓。</w:t>
      </w:r>
    </w:p>
    <w:p>
      <w:pPr>
        <w:ind w:left="0" w:right="0" w:firstLine="560"/>
        <w:spacing w:before="450" w:after="450" w:line="312" w:lineRule="auto"/>
      </w:pPr>
      <w:r>
        <w:rPr>
          <w:rFonts w:ascii="宋体" w:hAnsi="宋体" w:eastAsia="宋体" w:cs="宋体"/>
          <w:color w:val="000"/>
          <w:sz w:val="28"/>
          <w:szCs w:val="28"/>
        </w:rPr>
        <w:t xml:space="preserve">二是有的镇街上报确户台账数据不完善，存在缺项漏报情况。</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是提高思想认识，重视任务落实。各镇（街）要提高政治站位，高度重视农村地区清洁取暖问题，认真开展工作，落实任务，确保好事办好、实事办实。二是台账管理规范，报送及时准确。各镇街需在8月底前完成确户台账报送工作，确保上报台账数据详实准确。同时加强内业资料管理，规范归档。</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衡水农村清洁取暖工作总结2</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衡水农村清洁取暖工作总结3</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xx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衡水农村清洁取暖工作总结4</w:t>
      </w:r>
    </w:p>
    <w:p>
      <w:pPr>
        <w:ind w:left="0" w:right="0" w:firstLine="560"/>
        <w:spacing w:before="450" w:after="450" w:line="312" w:lineRule="auto"/>
      </w:pPr>
      <w:r>
        <w:rPr>
          <w:rFonts w:ascii="宋体" w:hAnsi="宋体" w:eastAsia="宋体" w:cs="宋体"/>
          <w:color w:val="000"/>
          <w:sz w:val="28"/>
          <w:szCs w:val="28"/>
        </w:rPr>
        <w:t xml:space="preserve">按照县农业农村局《关于对菏办发[20_]18号文件确定任务落实情况进行调度的通知》中第4项内容要求，结合我单位实际，认真梳理总结，现将农村地区清洁取暖工作情况汇报如下：</w:t>
      </w:r>
    </w:p>
    <w:p>
      <w:pPr>
        <w:ind w:left="0" w:right="0" w:firstLine="560"/>
        <w:spacing w:before="450" w:after="450" w:line="312" w:lineRule="auto"/>
      </w:pPr>
      <w:r>
        <w:rPr>
          <w:rFonts w:ascii="宋体" w:hAnsi="宋体" w:eastAsia="宋体" w:cs="宋体"/>
          <w:color w:val="000"/>
          <w:sz w:val="28"/>
          <w:szCs w:val="28"/>
        </w:rPr>
        <w:t xml:space="preserve">&gt;一、农村清洁取暖工作</w:t>
      </w:r>
    </w:p>
    <w:p>
      <w:pPr>
        <w:ind w:left="0" w:right="0" w:firstLine="560"/>
        <w:spacing w:before="450" w:after="450" w:line="312" w:lineRule="auto"/>
      </w:pPr>
      <w:r>
        <w:rPr>
          <w:rFonts w:ascii="宋体" w:hAnsi="宋体" w:eastAsia="宋体" w:cs="宋体"/>
          <w:color w:val="000"/>
          <w:sz w:val="28"/>
          <w:szCs w:val="28"/>
        </w:rPr>
        <w:t xml:space="preserve">20_-20_年郓城县农村地区清洁取暖改造72568户，涉及22个乡镇街道420个村，基本实现农村清洁取暖全覆盖。按照年度划分：20_年改造10782户，20_年改造8780户，20_年改造9793户；20_年改造32213户；20_年改造11000户，按照改造方式划分：天然气改造11375户，电改造53854户，地热改造2989户，太阳能改造3462户，空气源改造888户。</w:t>
      </w:r>
    </w:p>
    <w:p>
      <w:pPr>
        <w:ind w:left="0" w:right="0" w:firstLine="560"/>
        <w:spacing w:before="450" w:after="450" w:line="312" w:lineRule="auto"/>
      </w:pPr>
      <w:r>
        <w:rPr>
          <w:rFonts w:ascii="宋体" w:hAnsi="宋体" w:eastAsia="宋体" w:cs="宋体"/>
          <w:color w:val="000"/>
          <w:sz w:val="28"/>
          <w:szCs w:val="28"/>
        </w:rPr>
        <w:t xml:space="preserve">&gt;二、燃气工作</w:t>
      </w:r>
    </w:p>
    <w:p>
      <w:pPr>
        <w:ind w:left="0" w:right="0" w:firstLine="560"/>
        <w:spacing w:before="450" w:after="450" w:line="312" w:lineRule="auto"/>
      </w:pPr>
      <w:r>
        <w:rPr>
          <w:rFonts w:ascii="宋体" w:hAnsi="宋体" w:eastAsia="宋体" w:cs="宋体"/>
          <w:color w:val="000"/>
          <w:sz w:val="28"/>
          <w:szCs w:val="28"/>
        </w:rPr>
        <w:t xml:space="preserve">（一）实现天然气管网“镇镇通”。按照省、市、县要求，指导燃气企业完成燃气管网镇镇通、村村通工程，共计铺设中压管网120余公里，低压管网260余公里，新增燃气用户万户，完成预期20_年新增万户的目标任务。</w:t>
      </w:r>
    </w:p>
    <w:p>
      <w:pPr>
        <w:ind w:left="0" w:right="0" w:firstLine="560"/>
        <w:spacing w:before="450" w:after="450" w:line="312" w:lineRule="auto"/>
      </w:pPr>
      <w:r>
        <w:rPr>
          <w:rFonts w:ascii="宋体" w:hAnsi="宋体" w:eastAsia="宋体" w:cs="宋体"/>
          <w:color w:val="000"/>
          <w:sz w:val="28"/>
          <w:szCs w:val="28"/>
        </w:rPr>
        <w:t xml:space="preserve">（二）供气方面。督促燃气企业已与上游供气企业签订供气合同，能够满足“气代煤”用户用气需求，保障项目长期发挥效益，督促乡镇、村居、社区加大清洁取暖监管力度，确保安全运行。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煤改电”“煤改气”投资和运行成本比较高，农村推广难度比较大。与传统取暖方式相比，用气、用电采暖成本大幅提升，由于农村老百姓承受能力有限，即使加上政府补贴，其采暖费用也仍然比原来用散煤取暖高，一些老百姓感觉不如原来经济实惠，存在“煤改电””煤改气“后舍不得用、少用等情况。</w:t>
      </w:r>
    </w:p>
    <w:p>
      <w:pPr>
        <w:ind w:left="0" w:right="0" w:firstLine="560"/>
        <w:spacing w:before="450" w:after="450" w:line="312" w:lineRule="auto"/>
      </w:pPr>
      <w:r>
        <w:rPr>
          <w:rFonts w:ascii="宋体" w:hAnsi="宋体" w:eastAsia="宋体" w:cs="宋体"/>
          <w:color w:val="000"/>
          <w:sz w:val="28"/>
          <w:szCs w:val="28"/>
        </w:rPr>
        <w:t xml:space="preserve">（二）政府补贴负担比较重，运行费用需要每年补贴</w:t>
      </w:r>
    </w:p>
    <w:p>
      <w:pPr>
        <w:ind w:left="0" w:right="0" w:firstLine="560"/>
        <w:spacing w:before="450" w:after="450" w:line="312" w:lineRule="auto"/>
      </w:pPr>
      <w:r>
        <w:rPr>
          <w:rFonts w:ascii="宋体" w:hAnsi="宋体" w:eastAsia="宋体" w:cs="宋体"/>
          <w:color w:val="000"/>
          <w:sz w:val="28"/>
          <w:szCs w:val="28"/>
        </w:rPr>
        <w:t xml:space="preserve">冬季清洁取暖工程实施以来，城乡环境空气质量有了明显好转，老百姓生活幸福指数也有了很大提高。但“煤改电”涉及电网增容改造、电采暖设施改造、户内线路改造、运维服务等多项投资，目前主要依靠各级财政补贴，且采暖运行费用每年都要补贴。如果电价不能有效降低，大面积实施“煤改电”后，政府补贴负担加重，政策持续性不强。</w:t>
      </w:r>
    </w:p>
    <w:p>
      <w:pPr>
        <w:ind w:left="0" w:right="0" w:firstLine="560"/>
        <w:spacing w:before="450" w:after="450" w:line="312" w:lineRule="auto"/>
      </w:pPr>
      <w:r>
        <w:rPr>
          <w:rFonts w:ascii="宋体" w:hAnsi="宋体" w:eastAsia="宋体" w:cs="宋体"/>
          <w:color w:val="000"/>
          <w:sz w:val="28"/>
          <w:szCs w:val="28"/>
        </w:rPr>
        <w:t xml:space="preserve">（三）习惯于传统取暖方式，对电采暖接受度待提高</w:t>
      </w:r>
    </w:p>
    <w:p>
      <w:pPr>
        <w:ind w:left="0" w:right="0" w:firstLine="560"/>
        <w:spacing w:before="450" w:after="450" w:line="312" w:lineRule="auto"/>
      </w:pPr>
      <w:r>
        <w:rPr>
          <w:rFonts w:ascii="宋体" w:hAnsi="宋体" w:eastAsia="宋体" w:cs="宋体"/>
          <w:color w:val="000"/>
          <w:sz w:val="28"/>
          <w:szCs w:val="28"/>
        </w:rPr>
        <w:t xml:space="preserve">除采暖成本较高的原因外，农村地区受长期以来的消费观念、采暖习惯等因素影响，部分老百姓仍然依赖于传统的燃煤、薪柴等供暖方式满足取暖需求，有些群众感觉气、电采暖不够给力，不如原来的炉子烧得热乎，对“煤改电””煤改气“存在抵触情绪，即使改了也弃之不用。特别是北方许多农村地区群众仍然延续着传统的土炕取暖方式，兼顾取暖和做饭，而“煤改电””煤改气“只解决取暖问题，做饭还得继续用煤。</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深入贯彻落实省委、省政府，市委、市政府工作部署，对各乡镇街道进行摸底调查，确认20_年改造规模。根据省、市文件要求，在建设方案、手续完备的情况下，推进项目的实施。完成建设方案改造任务，完成项目竣工验收，确保清洁取暖户温暖过冬。</w:t>
      </w:r>
    </w:p>
    <w:p>
      <w:pPr>
        <w:ind w:left="0" w:right="0" w:firstLine="560"/>
        <w:spacing w:before="450" w:after="450" w:line="312" w:lineRule="auto"/>
      </w:pPr>
      <w:r>
        <w:rPr>
          <w:rFonts w:ascii="宋体" w:hAnsi="宋体" w:eastAsia="宋体" w:cs="宋体"/>
          <w:color w:val="000"/>
          <w:sz w:val="28"/>
          <w:szCs w:val="28"/>
        </w:rPr>
        <w:t xml:space="preserve">(二)计划20_年城区天然气用户新增覆盖16000户，农村天然气用户新增覆盖7600户，我县天然气民用户将达到86000余户，新增铺设高压燃气管网36公里，中压管网68公里，预计20_年全县天然气用气量将达到一亿四千二百万立方米。继续推进城镇燃气储气设施建设，按照中央和省市县要求，积极与相关部门结合，办理相关手续，加快政府储气设施建设，提高政府储气能力，确保我县天然气稳定充足供应。</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衡水农村清洁取暖工作总结5</w:t>
      </w:r>
    </w:p>
    <w:p>
      <w:pPr>
        <w:ind w:left="0" w:right="0" w:firstLine="560"/>
        <w:spacing w:before="450" w:after="450" w:line="312" w:lineRule="auto"/>
      </w:pPr>
      <w:r>
        <w:rPr>
          <w:rFonts w:ascii="宋体" w:hAnsi="宋体" w:eastAsia="宋体" w:cs="宋体"/>
          <w:color w:val="000"/>
          <w:sz w:val="28"/>
          <w:szCs w:val="28"/>
        </w:rPr>
        <w:t xml:space="preserve">清洁取暖工程想取得实实在在的成效，运行维护是关键。市住建局切实把工程质量和运行安全放在首位，加强清洁取暖工程安全服务管理。目前，4776个清洁取暖改造村庄全部配备了燃气企业驻村安全员和村燃气安全协管员，所有“两员”分片入户，加强巡逻督导，掌握每户取暖实情和设备运行情况。同时要求燃气企业实行网格化管理模式，整合周边村庄，成立设备维修服务站，设立服务电话。截至目前，燃气企业共派驻1030名驻村安全员，4000余名安全协管员进行设备维修、安全巡检、安全知识宣传等工作，有力保障了清洁取暖用户生命及财产不受损害，冬季正常供暖。</w:t>
      </w:r>
    </w:p>
    <w:p>
      <w:pPr>
        <w:ind w:left="0" w:right="0" w:firstLine="560"/>
        <w:spacing w:before="450" w:after="450" w:line="312" w:lineRule="auto"/>
      </w:pPr>
      <w:r>
        <w:rPr>
          <w:rFonts w:ascii="宋体" w:hAnsi="宋体" w:eastAsia="宋体" w:cs="宋体"/>
          <w:color w:val="000"/>
          <w:sz w:val="28"/>
          <w:szCs w:val="28"/>
        </w:rPr>
        <w:t xml:space="preserve">&gt;投诉处理：让服务更加“暖心”</w:t>
      </w:r>
    </w:p>
    <w:p>
      <w:pPr>
        <w:ind w:left="0" w:right="0" w:firstLine="560"/>
        <w:spacing w:before="450" w:after="450" w:line="312" w:lineRule="auto"/>
      </w:pPr>
      <w:r>
        <w:rPr>
          <w:rFonts w:ascii="宋体" w:hAnsi="宋体" w:eastAsia="宋体" w:cs="宋体"/>
          <w:color w:val="000"/>
          <w:sz w:val="28"/>
          <w:szCs w:val="28"/>
        </w:rPr>
        <w:t xml:space="preserve">进入11月以来，市住建局开通了两部市级取暖投诉举报电话并做到24小时有人值守、有人接听，同时，建立并公开投诉网站、电子邮箱，畅通群众投诉举报渠道，第一时间登记并立即受理处置群众反映的问题。针对搜集到的供暖投诉问题，市住建局第一时间进行任务分解，建立问题台账，交办给相关县市区核查处理解决，并跟踪核查督办。截至目前，市住建局共受理清洁取暖用户反映问题45件，已全部解决完毕。</w:t>
      </w:r>
    </w:p>
    <w:p>
      <w:pPr>
        <w:ind w:left="0" w:right="0" w:firstLine="560"/>
        <w:spacing w:before="450" w:after="450" w:line="312" w:lineRule="auto"/>
      </w:pPr>
      <w:r>
        <w:rPr>
          <w:rFonts w:ascii="宋体" w:hAnsi="宋体" w:eastAsia="宋体" w:cs="宋体"/>
          <w:color w:val="000"/>
          <w:sz w:val="28"/>
          <w:szCs w:val="28"/>
        </w:rPr>
        <w:t xml:space="preserve">民生无小事，枝叶总关情。下一步，市住建局将按照《全市城乡燃气安全生产“百日攻坚”行动工作方案》和《安全隐患排查和执法检查工作方案》，全面做好农村双代工程安全隐患排查和执法检查工作，同时，广泛开展入户宣传和安全培训，让群众充分了解用气用电知识，提高群众安全防范意识，切实保障改造设施安全稳定运行，让民心更暖，天空更蓝。</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衡水农村清洁取暖工作总结6</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衡水农村清洁取暖工作总结7</w:t>
      </w:r>
    </w:p>
    <w:p>
      <w:pPr>
        <w:ind w:left="0" w:right="0" w:firstLine="560"/>
        <w:spacing w:before="450" w:after="450" w:line="312" w:lineRule="auto"/>
      </w:pPr>
      <w:r>
        <w:rPr>
          <w:rFonts w:ascii="宋体" w:hAnsi="宋体" w:eastAsia="宋体" w:cs="宋体"/>
          <w:color w:val="000"/>
          <w:sz w:val="28"/>
          <w:szCs w:val="28"/>
        </w:rPr>
        <w:t xml:space="preserve">我乡对电代煤工作高度重视，党委、政府主要负责同志亲自部署，搞好调度，现已完成安装任务，正常供暖。</w:t>
      </w:r>
    </w:p>
    <w:p>
      <w:pPr>
        <w:ind w:left="0" w:right="0" w:firstLine="560"/>
        <w:spacing w:before="450" w:after="450" w:line="312" w:lineRule="auto"/>
      </w:pPr>
      <w:r>
        <w:rPr>
          <w:rFonts w:ascii="宋体" w:hAnsi="宋体" w:eastAsia="宋体" w:cs="宋体"/>
          <w:color w:val="000"/>
          <w:sz w:val="28"/>
          <w:szCs w:val="28"/>
        </w:rPr>
        <w:t xml:space="preserve">&gt;一、电代煤工作开展基本情况</w:t>
      </w:r>
    </w:p>
    <w:p>
      <w:pPr>
        <w:ind w:left="0" w:right="0" w:firstLine="560"/>
        <w:spacing w:before="450" w:after="450" w:line="312" w:lineRule="auto"/>
      </w:pPr>
      <w:r>
        <w:rPr>
          <w:rFonts w:ascii="宋体" w:hAnsi="宋体" w:eastAsia="宋体" w:cs="宋体"/>
          <w:color w:val="000"/>
          <w:sz w:val="28"/>
          <w:szCs w:val="28"/>
        </w:rPr>
        <w:t xml:space="preserve">20_年我乡电代煤工作试点3个村：海丰村、边庄村、东王村，共改造785户，其中：海丰村312户、边庄村323户、东王村150户。完成收费785户，设备安装调试完毕，已能正常供暖。</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存在的问题：一是部分电闸、电表负荷不足，电量过大时容易跳闸，影响取暖；二是变压器负荷不足，功率不足，需要调配。举措：已责成香坊乡电管站就变压器负荷不足问题进行解决；更换大功率电闸、电表，确保居民正常取暖。</w:t>
      </w:r>
    </w:p>
    <w:p>
      <w:pPr>
        <w:ind w:left="0" w:right="0" w:firstLine="560"/>
        <w:spacing w:before="450" w:after="450" w:line="312" w:lineRule="auto"/>
      </w:pPr>
      <w:r>
        <w:rPr>
          <w:rFonts w:ascii="宋体" w:hAnsi="宋体" w:eastAsia="宋体" w:cs="宋体"/>
          <w:color w:val="000"/>
          <w:sz w:val="28"/>
          <w:szCs w:val="28"/>
        </w:rPr>
        <w:t xml:space="preserve">三、冬季清洁取暖情况</w:t>
      </w:r>
    </w:p>
    <w:p>
      <w:pPr>
        <w:ind w:left="0" w:right="0" w:firstLine="560"/>
        <w:spacing w:before="450" w:after="450" w:line="312" w:lineRule="auto"/>
      </w:pPr>
      <w:r>
        <w:rPr>
          <w:rFonts w:ascii="宋体" w:hAnsi="宋体" w:eastAsia="宋体" w:cs="宋体"/>
          <w:color w:val="000"/>
          <w:sz w:val="28"/>
          <w:szCs w:val="28"/>
        </w:rPr>
        <w:t xml:space="preserve">其余16个村均统一配送清洁型煤，确保清洁取暖。</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衡水农村清洁取暖工作总结8</w:t>
      </w:r>
    </w:p>
    <w:p>
      <w:pPr>
        <w:ind w:left="0" w:right="0" w:firstLine="560"/>
        <w:spacing w:before="450" w:after="450" w:line="312" w:lineRule="auto"/>
      </w:pPr>
      <w:r>
        <w:rPr>
          <w:rFonts w:ascii="宋体" w:hAnsi="宋体" w:eastAsia="宋体" w:cs="宋体"/>
          <w:color w:val="000"/>
          <w:sz w:val="28"/>
          <w:szCs w:val="28"/>
        </w:rPr>
        <w:t xml:space="preserve">今年以来，兰山区严格落实省、市部署要求，科学谋划、统筹安排，大力推进清洁取暖建设，持续减少大气污染物排放，着力绘就“民心更暖天更蓝”的美好图景。现将有关情况汇报如下：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&gt;（一）全面摸底，积极推进年度清洁取暖建设</w:t>
      </w:r>
    </w:p>
    <w:p>
      <w:pPr>
        <w:ind w:left="0" w:right="0" w:firstLine="560"/>
        <w:spacing w:before="450" w:after="450" w:line="312" w:lineRule="auto"/>
      </w:pPr>
      <w:r>
        <w:rPr>
          <w:rFonts w:ascii="宋体" w:hAnsi="宋体" w:eastAsia="宋体" w:cs="宋体"/>
          <w:color w:val="000"/>
          <w:sz w:val="28"/>
          <w:szCs w:val="28"/>
        </w:rPr>
        <w:t xml:space="preserve">农村分散清洁取暖方面：为扎实做好农村分散清洁取暖建设工作，年初，兰山区成立专项工作组，针对辖区内一般农村、农村新型社区、农村幼儿园、中小学、卫生室、养老院等场所的清洁取暖情况，以村为单位，入户开展摸底调查，对相关情况进行登记造册，建立工作台账，并根据摸底情况科学制定年度清洁取暖建设计划。兰山区20_年农村新型社区清洁取暖建设计划涉及半程镇、枣园镇两个镇，计划新增集中供热1450户；到20_年底，农村幼儿园、中小学清洁取暖总数达到267个，农村卫生室清洁取暖总数达到317个，农村养老院清洁取暖总数达到8个，农村新型社区清洁取暖总数达到56个，实现农村幼儿园、中小学、卫生室、养老院等公共场所及农村新型社区、一般农村冬季清洁供暖全覆盖。截止目前，半程镇450户建筑取暖设施或配套气、电等能源供应设施设备已经配套完毕，正在组织回迁户有序回迁；枣园镇集中供暖900户建筑取暖设施已经配套完毕，剩余100户因枣园镇两个供热公司运行锅炉均低于35吨，按照环保部门相关规定须关闭运行，原供热计划无法顺利实施，正在努力争取通过其他途径保障供热。</w:t>
      </w:r>
    </w:p>
    <w:p>
      <w:pPr>
        <w:ind w:left="0" w:right="0" w:firstLine="560"/>
        <w:spacing w:before="450" w:after="450" w:line="312" w:lineRule="auto"/>
      </w:pPr>
      <w:r>
        <w:rPr>
          <w:rFonts w:ascii="宋体" w:hAnsi="宋体" w:eastAsia="宋体" w:cs="宋体"/>
          <w:color w:val="000"/>
          <w:sz w:val="28"/>
          <w:szCs w:val="28"/>
        </w:rPr>
        <w:t xml:space="preserve">城市集中供热方面：兰山区城区的供热公司共有蓝天热力、恒源热力、新城热力三家企业，供热面积4094万平方米，其中蓝天热力1366万平方米，恒源热力961万平方米，新城热力1767万平方米，基本满足城区供热需求。在此基础上，我区计划对14个还建社区及老旧小区新建集中供热设施，增加集中覆盖供热面积万平方米，进一步提高城区集中供热水平。目前工程已处于收尾阶段。同时，为大力发展清洁能源，推动新旧动能转换，兰山区与恒源热力达成初步合作意向，在临沂大学城污水厂建设清洁能源冷热综合利用项目，利用污水处理厂收集处理后的污水废热，采用先进的三工况热泵技术冬季供暖、夏季制冰，为周边商住区供热供冷（空调），生产供应工业冰，全过程零排放、零污染，供热范围覆盖荣盛华府小区26万平方米，高尔夫庄园21万平方米，御景苑3万平方米，共约50万平方米，目前项目正在进一步推进中。</w:t>
      </w:r>
    </w:p>
    <w:p>
      <w:pPr>
        <w:ind w:left="0" w:right="0" w:firstLine="560"/>
        <w:spacing w:before="450" w:after="450" w:line="312" w:lineRule="auto"/>
      </w:pPr>
      <w:r>
        <w:rPr>
          <w:rFonts w:ascii="宋体" w:hAnsi="宋体" w:eastAsia="宋体" w:cs="宋体"/>
          <w:color w:val="000"/>
          <w:sz w:val="28"/>
          <w:szCs w:val="28"/>
        </w:rPr>
        <w:t xml:space="preserve">&gt;（二）多措并举，提高天然气供应保障工作水平</w:t>
      </w:r>
    </w:p>
    <w:p>
      <w:pPr>
        <w:ind w:left="0" w:right="0" w:firstLine="560"/>
        <w:spacing w:before="450" w:after="450" w:line="312" w:lineRule="auto"/>
      </w:pPr>
      <w:r>
        <w:rPr>
          <w:rFonts w:ascii="宋体" w:hAnsi="宋体" w:eastAsia="宋体" w:cs="宋体"/>
          <w:color w:val="000"/>
          <w:sz w:val="28"/>
          <w:szCs w:val="28"/>
        </w:rPr>
        <w:t xml:space="preserve">兰山区共有临沂中裕燃气有限公司、山东 奥德燃气有限公司、兰山奥德燃气有限公司三家管道燃气企业，20_年，三家公司与上游供气企业共签订约亿方的年供气量合同，并与万个用户签订供气合同，有量有价，明确违约责任，基本实现燃气供应全覆盖。兰山区对燃气用户实行区分供应，分为不可中断用户、可调节用户两类，实施调节式供气，并对1400余户企业、个人实施煤改气，新增用气量120万方，实现了供气连续性，有力保障了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下一步，兰山区将根据省、市关于加快清洁取暖和天然气产供销储体系建设工作部署要求，强化责任、创新方式，精准施策、标本兼治，扎实推进清洁取暖工作。</w:t>
      </w:r>
    </w:p>
    <w:p>
      <w:pPr>
        <w:ind w:left="0" w:right="0" w:firstLine="560"/>
        <w:spacing w:before="450" w:after="450" w:line="312" w:lineRule="auto"/>
      </w:pPr>
      <w:r>
        <w:rPr>
          <w:rFonts w:ascii="宋体" w:hAnsi="宋体" w:eastAsia="宋体" w:cs="宋体"/>
          <w:color w:val="000"/>
          <w:sz w:val="28"/>
          <w:szCs w:val="28"/>
        </w:rPr>
        <w:t xml:space="preserve">（一）加强统筹规划和政策支持。积极在小城镇推广电锅炉集中供暖，建立合理的投资回报和成本分摊机制，积极引导和鼓励社会资本参与清洁取暖；完善城乡气、电等清洁能源补贴机制，多渠道争取国家支持，力争使我区清洁取暖费用适度，既保证群众用得上，又保证群众用得起。</w:t>
      </w:r>
    </w:p>
    <w:p>
      <w:pPr>
        <w:ind w:left="0" w:right="0" w:firstLine="560"/>
        <w:spacing w:before="450" w:after="450" w:line="312" w:lineRule="auto"/>
      </w:pPr>
      <w:r>
        <w:rPr>
          <w:rFonts w:ascii="宋体" w:hAnsi="宋体" w:eastAsia="宋体" w:cs="宋体"/>
          <w:color w:val="000"/>
          <w:sz w:val="28"/>
          <w:szCs w:val="28"/>
        </w:rPr>
        <w:t xml:space="preserve">（二）加大电采暖配套电网建设支持力度。积极争取上级政策支持，加快电采暖配套电网建设，将配套电网投资和合理运营成本纳入输配电成本，保证配套电网投资有效回收。借助美丽乡村建设有利契机，优先在重点示范镇及美丽乡村等进行试点，发挥示范镇、美丽乡村在资金、群众基础、基础设施、人员方面的优势，以点带面，带动全区工作顺利开展。</w:t>
      </w:r>
    </w:p>
    <w:p>
      <w:pPr>
        <w:ind w:left="0" w:right="0" w:firstLine="560"/>
        <w:spacing w:before="450" w:after="450" w:line="312" w:lineRule="auto"/>
      </w:pPr>
      <w:r>
        <w:rPr>
          <w:rFonts w:ascii="宋体" w:hAnsi="宋体" w:eastAsia="宋体" w:cs="宋体"/>
          <w:color w:val="000"/>
          <w:sz w:val="28"/>
          <w:szCs w:val="28"/>
        </w:rPr>
        <w:t xml:space="preserve">（三）大力推进集中供热。统筹电力和热力需求，利用城区及周边热电联产、工业企业余压余热资源和气电供应条件，加快完善城乡热力能源基础设施建设，拓展集中供热和气电等清洁能源供应范围，依托城市热力和能源优势，为城区和周边农村地区新能源替代打下基础；创新取暖公共设施建设社会融资模式，推动小区域集中供暖，同步关停替代高能耗、重污染的燃煤锅炉和落后小热电机组；同时，依托兰山区乡镇污水处理设施较多的\'优势，在农村地区大力发展污水源供热项目。</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衡水农村清洁取暖工作总结9</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把县城装扮的更加干净、整洁、美丽是我们的`职责，“宁愿一人脏累、换来万家洁净”是我们的精神，推进环卫事业的不断发展是我们践行“三个代表”重要思想的行动和体现，我们将以先进性教育活动为契机，坚持科学发展的理念，创新思路、创新举措，加大工作力度，努力做好本职工作，为我县经济和社会发展多做贡献。</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衡水农村清洁取暖工作总结10</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衡水农村清洁取暖工作总结11</w:t>
      </w:r>
    </w:p>
    <w:p>
      <w:pPr>
        <w:ind w:left="0" w:right="0" w:firstLine="560"/>
        <w:spacing w:before="450" w:after="450" w:line="312" w:lineRule="auto"/>
      </w:pPr>
      <w:r>
        <w:rPr>
          <w:rFonts w:ascii="宋体" w:hAnsi="宋体" w:eastAsia="宋体" w:cs="宋体"/>
          <w:color w:val="000"/>
          <w:sz w:val="28"/>
          <w:szCs w:val="28"/>
        </w:rPr>
        <w:t xml:space="preserve">农村分散清洁取暖方面：为扎实做好农村分散清洁取暖建设工作，年初，兰山区成立专项工作组，针对辖区内一般农村、农村新型社区、农村幼儿园、中小学、卫生室、养老院等场所的清洁取暖情况，以村为单位，入户开展摸底调查，对相关情况进行登记造册，建立工作台账，并根据摸底情况科学制定年度清洁取暖建设计划。兰山区20_年农村新型社区清洁取暖建设计划涉及半程镇、枣园镇两个镇，计划新增集中供热1450户；到20_年底，农村幼儿园、中小学清洁取暖总数达到267个，农村卫生室清洁取暖总数达到317个，农村养老院清洁取暖总数达到8个，农村新型社区清洁取暖总数达到56个，实现农村幼儿园、中小学、卫生室、养老院等公共场所及农村新型社区、一般农村冬季清洁供暖全覆盖。截止目前，半程镇450户建筑取暖设施或配套气、电等能源供应设施设备已经配套完毕，正在组织回迁户有序回迁；枣园镇集中供暖900户建筑取暖设施已经配套完毕，剩余100户因枣园镇两个供热公司运行锅炉均低于35吨，按照环保部门相关规定须关闭运行，原供热计划无法顺利实施，正在努力争取通过其他途径保障供热。</w:t>
      </w:r>
    </w:p>
    <w:p>
      <w:pPr>
        <w:ind w:left="0" w:right="0" w:firstLine="560"/>
        <w:spacing w:before="450" w:after="450" w:line="312" w:lineRule="auto"/>
      </w:pPr>
      <w:r>
        <w:rPr>
          <w:rFonts w:ascii="宋体" w:hAnsi="宋体" w:eastAsia="宋体" w:cs="宋体"/>
          <w:color w:val="000"/>
          <w:sz w:val="28"/>
          <w:szCs w:val="28"/>
        </w:rPr>
        <w:t xml:space="preserve">城市集中供热方面：兰山区城区的供热公司共有蓝天热力、恒源热力、新城热力三家企业，供热面积4094万平方米，其中蓝天热力1366万平方米，恒源热力961万平方米，新城热力1767万平方米，基本满足城区供热需求。在此基础上，我区计划对14个还建社区及老旧小区新建集中供热设施，增加集中覆盖供热面积万平方米，进一步提高城区集中供热水平。目前工程已处于收尾阶段。同时，为大力发展清洁能源，推动新旧动能转换，兰山区与恒源热力达成初步合作意向，在临沂大学城污水厂建设清洁能源冷热综合利用项目，利用污水处理厂收集处理后的污水废热，采用先进的三工况热泵技术冬季供暖、夏季制冰，为周边商住区供热供冷（空调），生产供应工业冰，全过程零排放、零污染，供热范围覆盖荣盛华府小区26万平方米，高尔夫庄园21万平方米，御景苑3万平方米，共约50万平方米，目前项目正在进一步推进中。</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衡水农村清洁取暖工作总结12</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衡水农村清洁取暖工作总结13</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衡水农村清洁取暖工作总结14</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衡水农村清洁取暖工作总结15</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v^等，大量的粪便和污水对环境造成了极大的污染。20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衡水农村清洁取暖工作总结16</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衡水农村清洁取暖工作总结17</w:t>
      </w:r>
    </w:p>
    <w:p>
      <w:pPr>
        <w:ind w:left="0" w:right="0" w:firstLine="560"/>
        <w:spacing w:before="450" w:after="450" w:line="312" w:lineRule="auto"/>
      </w:pPr>
      <w:r>
        <w:rPr>
          <w:rFonts w:ascii="宋体" w:hAnsi="宋体" w:eastAsia="宋体" w:cs="宋体"/>
          <w:color w:val="000"/>
          <w:sz w:val="28"/>
          <w:szCs w:val="28"/>
        </w:rPr>
        <w:t xml:space="preserve">1、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ind w:left="0" w:right="0" w:firstLine="560"/>
        <w:spacing w:before="450" w:after="450" w:line="312" w:lineRule="auto"/>
      </w:pPr>
      <w:r>
        <w:rPr>
          <w:rFonts w:ascii="宋体" w:hAnsi="宋体" w:eastAsia="宋体" w:cs="宋体"/>
          <w:color w:val="000"/>
          <w:sz w:val="28"/>
          <w:szCs w:val="28"/>
        </w:rPr>
        <w:t xml:space="preserve">2、广泛开辟科技活动场所。青少年科技活动需要必要的场地、器材、人员等基本条件，为便于科技活动的开展，我校在经费十分困难情况下采用多种方式为青少年开展活动投入了一定资金（用于基地建设、活动器材、教师培训、活动竞赛），创造了较好的条件。</w:t>
      </w:r>
    </w:p>
    <w:p>
      <w:pPr>
        <w:ind w:left="0" w:right="0" w:firstLine="560"/>
        <w:spacing w:before="450" w:after="450" w:line="312" w:lineRule="auto"/>
      </w:pPr>
      <w:r>
        <w:rPr>
          <w:rFonts w:ascii="宋体" w:hAnsi="宋体" w:eastAsia="宋体" w:cs="宋体"/>
          <w:color w:val="000"/>
          <w:sz w:val="28"/>
          <w:szCs w:val="28"/>
        </w:rPr>
        <w:t xml:space="preserve">一是为科技活动小组提供活动场所，并购置了必要制作器材；</w:t>
      </w:r>
    </w:p>
    <w:p>
      <w:pPr>
        <w:ind w:left="0" w:right="0" w:firstLine="560"/>
        <w:spacing w:before="450" w:after="450" w:line="312" w:lineRule="auto"/>
      </w:pPr>
      <w:r>
        <w:rPr>
          <w:rFonts w:ascii="宋体" w:hAnsi="宋体" w:eastAsia="宋体" w:cs="宋体"/>
          <w:color w:val="000"/>
          <w:sz w:val="28"/>
          <w:szCs w:val="28"/>
        </w:rPr>
        <w:t xml:space="preserve">二是利用校现有图书室、科学实验室室、微机室等，在课余时间（每周１～２次）向科技活动小组开放；</w:t>
      </w:r>
    </w:p>
    <w:p>
      <w:pPr>
        <w:ind w:left="0" w:right="0" w:firstLine="560"/>
        <w:spacing w:before="450" w:after="450" w:line="312" w:lineRule="auto"/>
      </w:pPr>
      <w:r>
        <w:rPr>
          <w:rFonts w:ascii="宋体" w:hAnsi="宋体" w:eastAsia="宋体" w:cs="宋体"/>
          <w:color w:val="000"/>
          <w:sz w:val="28"/>
          <w:szCs w:val="28"/>
        </w:rPr>
        <w:t xml:space="preserve">三是利用社区科技含量高、适合青少年活动的场所作为学校科技教育基地。</w:t>
      </w:r>
    </w:p>
    <w:p>
      <w:pPr>
        <w:ind w:left="0" w:right="0" w:firstLine="560"/>
        <w:spacing w:before="450" w:after="450" w:line="312" w:lineRule="auto"/>
      </w:pPr>
      <w:r>
        <w:rPr>
          <w:rFonts w:ascii="宋体" w:hAnsi="宋体" w:eastAsia="宋体" w:cs="宋体"/>
          <w:color w:val="000"/>
          <w:sz w:val="28"/>
          <w:szCs w:val="28"/>
        </w:rPr>
        <w:t xml:space="preserve">3、主要教育活动。在成为苏州市绿色学校的基础上，继续开展以“创绿色学校、建绿色基地、绿色征文、做绿色师生”为主题的“绿色教育行动”，创建绿色学校作载体抓手，引教师、学生关注环境问题，积极参保护环境行动。</w:t>
      </w:r>
    </w:p>
    <w:p>
      <w:pPr>
        <w:ind w:left="0" w:right="0" w:firstLine="560"/>
        <w:spacing w:before="450" w:after="450" w:line="312" w:lineRule="auto"/>
      </w:pPr>
      <w:r>
        <w:rPr>
          <w:rFonts w:ascii="宋体" w:hAnsi="宋体" w:eastAsia="宋体" w:cs="宋体"/>
          <w:color w:val="000"/>
          <w:sz w:val="28"/>
          <w:szCs w:val="28"/>
        </w:rPr>
        <w:t xml:space="preserve">首先，利用“”植树节开展教育活动。在全校少先队员中开展形式多样的护绿行动和植物种植、培养的实践体验活动，做到人人参与，宣传与实际行动相结合，从而令学生在活动中体验成功的喜悦，增加对植物生长的了解，增强环保意识，生态意识，以达到为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行动口号：“桃娃争先、百花争艳”。活动内容：提出护绿倡议书，由冠军中队向全体队员发出号召：人人参与植树节护绿，养绿系列活动，为美化，净化环境尽一份力。大家行动起来，为我们的校园添姿添彩。</w:t>
      </w:r>
    </w:p>
    <w:p>
      <w:pPr>
        <w:ind w:left="0" w:right="0" w:firstLine="560"/>
        <w:spacing w:before="450" w:after="450" w:line="312" w:lineRule="auto"/>
      </w:pPr>
      <w:r>
        <w:rPr>
          <w:rFonts w:ascii="宋体" w:hAnsi="宋体" w:eastAsia="宋体" w:cs="宋体"/>
          <w:color w:val="000"/>
          <w:sz w:val="28"/>
          <w:szCs w:val="28"/>
        </w:rPr>
        <w:t xml:space="preserve">植物种植全校播种行动：由各小队自筹资金购买鲜花，以小队为单位，每小队购买一盆，每各年级购买一种植物，六个年级购买六种不同的品种。共同装扮校园一角桃苑，进行动手种植的实践活动。</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衡水农村清洁取暖工作总结18</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衡水农村清洁取暖工作总结19</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w:t>
      </w:r>
    </w:p>
    <w:p>
      <w:pPr>
        <w:ind w:left="0" w:right="0" w:firstLine="560"/>
        <w:spacing w:before="450" w:after="450" w:line="312" w:lineRule="auto"/>
      </w:pPr>
      <w:r>
        <w:rPr>
          <w:rFonts w:ascii="宋体" w:hAnsi="宋体" w:eastAsia="宋体" w:cs="宋体"/>
          <w:color w:val="000"/>
          <w:sz w:val="28"/>
          <w:szCs w:val="28"/>
        </w:rPr>
        <w:t xml:space="preserve">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宋体" w:hAnsi="宋体" w:eastAsia="宋体" w:cs="宋体"/>
          <w:color w:val="000"/>
          <w:sz w:val="28"/>
          <w:szCs w:val="28"/>
        </w:rPr>
        <w:t xml:space="preserve">陕西省清洁供暖价格政策实施意见</w:t>
      </w:r>
    </w:p>
    <w:p>
      <w:pPr>
        <w:ind w:left="0" w:right="0" w:firstLine="560"/>
        <w:spacing w:before="450" w:after="450" w:line="312" w:lineRule="auto"/>
      </w:pPr>
      <w:r>
        <w:rPr>
          <w:rFonts w:ascii="宋体" w:hAnsi="宋体" w:eastAsia="宋体" w:cs="宋体"/>
          <w:color w:val="000"/>
          <w:sz w:val="28"/>
          <w:szCs w:val="28"/>
        </w:rPr>
        <w:t xml:space="preserve">为支持我省治污减霾和清洁供暖工作顺利推进，根据国家发展改革委《关于北方地区清洁供暖价格政策的意见》要求，经研究，现就我省有关清洁供暖价格政策提出以下意见。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我省农村地区及部分城镇周边区域仍存在散煤取暖情况，加重了冬季雾霾形成，影响了群众生活质量提高。推进我省冬季清洁取暖是重大的民生工程、民心工程，关系到雾霾天能不能减少减轻，是推动能源生产和消费革命、群众绿色健康生活方式革命的重要内容。各地要遵循因地制宜、突出重点、统筹协调的原则，按照企业为主、政府推动、居民可承受的方针，鼓励市场主体探索创新适宜供暖方式，完善清洁供暖价格形成机制，清理规范供热供气企业收费行为，综合运用峰谷价格、阶梯价格、市场化交易等政策措施，支持我省清洁供暖普及推广。</w:t>
      </w:r>
    </w:p>
    <w:p>
      <w:pPr>
        <w:ind w:left="0" w:right="0" w:firstLine="560"/>
        <w:spacing w:before="450" w:after="450" w:line="312" w:lineRule="auto"/>
      </w:pPr>
      <w:r>
        <w:rPr>
          <w:rFonts w:ascii="宋体" w:hAnsi="宋体" w:eastAsia="宋体" w:cs="宋体"/>
          <w:color w:val="000"/>
          <w:sz w:val="28"/>
          <w:szCs w:val="28"/>
        </w:rPr>
        <w:t xml:space="preserve">二、完善“煤改电”电价政策</w:t>
      </w:r>
    </w:p>
    <w:p>
      <w:pPr>
        <w:ind w:left="0" w:right="0" w:firstLine="560"/>
        <w:spacing w:before="450" w:after="450" w:line="312" w:lineRule="auto"/>
      </w:pPr>
      <w:r>
        <w:rPr>
          <w:rFonts w:ascii="宋体" w:hAnsi="宋体" w:eastAsia="宋体" w:cs="宋体"/>
          <w:color w:val="000"/>
          <w:sz w:val="28"/>
          <w:szCs w:val="28"/>
        </w:rPr>
        <w:t xml:space="preserve">1.落实居民峰谷电价政策。我省“一户一表”居民用户和执行居民电价的非居民用户用电峰段为每日8:00时至22:00时，用电价格在现行对应标准基础上每千瓦时加价元，居民生活用电谷段为每日22:00时至次日8:00时，用电价格在现行对应标准基础上每千瓦时降低元。城乡居民用户选择执行峰谷分时电价后，每年11月1日至次年3月</w:t>
      </w:r>
    </w:p>
    <w:p>
      <w:pPr>
        <w:ind w:left="0" w:right="0" w:firstLine="560"/>
        <w:spacing w:before="450" w:after="450" w:line="312" w:lineRule="auto"/>
      </w:pPr>
      <w:r>
        <w:rPr>
          <w:rFonts w:ascii="宋体" w:hAnsi="宋体" w:eastAsia="宋体" w:cs="宋体"/>
          <w:color w:val="000"/>
          <w:sz w:val="28"/>
          <w:szCs w:val="28"/>
        </w:rPr>
        <w:t xml:space="preserve">31— 1 —</w:t>
      </w:r>
    </w:p>
    <w:p>
      <w:pPr>
        <w:ind w:left="0" w:right="0" w:firstLine="560"/>
        <w:spacing w:before="450" w:after="450" w:line="312" w:lineRule="auto"/>
      </w:pPr>
      <w:r>
        <w:rPr>
          <w:rFonts w:ascii="宋体" w:hAnsi="宋体" w:eastAsia="宋体" w:cs="宋体"/>
          <w:color w:val="000"/>
          <w:sz w:val="28"/>
          <w:szCs w:val="28"/>
        </w:rPr>
        <w:t xml:space="preserve">日用电量不再执行居民阶梯电价政策，年内其他月份执行相对应的居民阶梯电价。利用谷段电价较低的政策，降低“煤改电”用户用电成本，促进冬季清洁取暖和电能替代加快发展。</w:t>
      </w:r>
    </w:p>
    <w:p>
      <w:pPr>
        <w:ind w:left="0" w:right="0" w:firstLine="560"/>
        <w:spacing w:before="450" w:after="450" w:line="312" w:lineRule="auto"/>
      </w:pPr>
      <w:r>
        <w:rPr>
          <w:rFonts w:ascii="宋体" w:hAnsi="宋体" w:eastAsia="宋体" w:cs="宋体"/>
          <w:color w:val="000"/>
          <w:sz w:val="28"/>
          <w:szCs w:val="28"/>
        </w:rPr>
        <w:t xml:space="preserve">三、完善“煤改气”气价政策</w:t>
      </w:r>
    </w:p>
    <w:p>
      <w:pPr>
        <w:ind w:left="0" w:right="0" w:firstLine="560"/>
        <w:spacing w:before="450" w:after="450" w:line="312" w:lineRule="auto"/>
      </w:pPr>
      <w:r>
        <w:rPr>
          <w:rFonts w:ascii="宋体" w:hAnsi="宋体" w:eastAsia="宋体" w:cs="宋体"/>
          <w:color w:val="000"/>
          <w:sz w:val="28"/>
          <w:szCs w:val="28"/>
        </w:rPr>
        <w:t xml:space="preserve">4.明确“煤改气”价格政策。实行政府指导价的陆上管道天然气供农村“煤改气”采暖用气门站价格，按居民用气门站价格执行；供城镇“煤改气”采暖用气门站价格，按现行价格政策执行。我省居民家庭独立采暖壁挂锅炉用气和居民小区自备锅炉供暖用气按居民用气终端销售价格执行。市政集中供热企业供暖用气上游门站价格和省内管输价格执</w:t>
      </w:r>
    </w:p>
    <w:p>
      <w:pPr>
        <w:ind w:left="0" w:right="0" w:firstLine="560"/>
        <w:spacing w:before="450" w:after="450" w:line="312" w:lineRule="auto"/>
      </w:pPr>
      <w:r>
        <w:rPr>
          <w:rFonts w:ascii="宋体" w:hAnsi="宋体" w:eastAsia="宋体" w:cs="宋体"/>
          <w:color w:val="000"/>
          <w:sz w:val="28"/>
          <w:szCs w:val="28"/>
        </w:rPr>
        <w:t xml:space="preserve">— 2 — 行非居民用气价格，城市配气价格按居民用气配气价格执行，终端销售价格可由供用气各方协商下浮。</w:t>
      </w:r>
    </w:p>
    <w:p>
      <w:pPr>
        <w:ind w:left="0" w:right="0" w:firstLine="560"/>
        <w:spacing w:before="450" w:after="450" w:line="312" w:lineRule="auto"/>
      </w:pPr>
      <w:r>
        <w:rPr>
          <w:rFonts w:ascii="宋体" w:hAnsi="宋体" w:eastAsia="宋体" w:cs="宋体"/>
          <w:color w:val="000"/>
          <w:sz w:val="28"/>
          <w:szCs w:val="28"/>
        </w:rPr>
        <w:t xml:space="preserve">5.推进天然气价格市场化改革。按照“管住中间、放开两头”的天然气价格改革总体思路，逐步有序放开上游企业气源门站价格，建立完善天然气上下游价格联动机制，鼓励用气企业与上游供气企业直接签订购销合同，通过交易平台确定或协商确定购气价格，利用市场价格优化资源配置，化解供需矛盾。加快研究制定省内天然气输配价格监管规则和成本监审办法，按照“准许成本加合理收益”的原则，重新核定省内管输和城市配气价格，支持实体经济和清洁取暖发展。</w:t>
      </w:r>
    </w:p>
    <w:p>
      <w:pPr>
        <w:ind w:left="0" w:right="0" w:firstLine="560"/>
        <w:spacing w:before="450" w:after="450" w:line="312" w:lineRule="auto"/>
      </w:pPr>
      <w:r>
        <w:rPr>
          <w:rFonts w:ascii="宋体" w:hAnsi="宋体" w:eastAsia="宋体" w:cs="宋体"/>
          <w:color w:val="000"/>
          <w:sz w:val="28"/>
          <w:szCs w:val="28"/>
        </w:rPr>
        <w:t xml:space="preserve">四、完善供热价格政策</w:t>
      </w:r>
    </w:p>
    <w:p>
      <w:pPr>
        <w:ind w:left="0" w:right="0" w:firstLine="560"/>
        <w:spacing w:before="450" w:after="450" w:line="312" w:lineRule="auto"/>
      </w:pPr>
      <w:r>
        <w:rPr>
          <w:rFonts w:ascii="宋体" w:hAnsi="宋体" w:eastAsia="宋体" w:cs="宋体"/>
          <w:color w:val="000"/>
          <w:sz w:val="28"/>
          <w:szCs w:val="28"/>
        </w:rPr>
        <w:t xml:space="preserve">6.理顺市政集中供热价格。我省供热价格管理权限已下放至各设区市管理。各地要按照“合理补偿成本、促进节约用热、坚持公平负担”的原则，统筹考虑燃煤锅炉改造运行成本、居民承受能力，结合市场煤价变化、燃气改造等实际情况，履行价格调查、成本监审等定调价程序，适时适当疏导集中供热价格矛盾，热价调整难以弥补供热生产成本的，可由市县政府考虑予以补贴。加快基本热价和计量热价相结合的两部制热价实施步伐，利用价格杠杆引导合理消费需求。</w:t>
      </w:r>
    </w:p>
    <w:p>
      <w:pPr>
        <w:ind w:left="0" w:right="0" w:firstLine="560"/>
        <w:spacing w:before="450" w:after="450" w:line="312" w:lineRule="auto"/>
      </w:pPr>
      <w:r>
        <w:rPr>
          <w:rFonts w:ascii="宋体" w:hAnsi="宋体" w:eastAsia="宋体" w:cs="宋体"/>
          <w:color w:val="000"/>
          <w:sz w:val="28"/>
          <w:szCs w:val="28"/>
        </w:rPr>
        <w:t xml:space="preserve">7.引导清洁供暖形成合理价格。地热能、干热岩、小区自备锅炉等符合环保要求的区域性集中供暖价格实行市场调节价，由供用热各方综合考虑供热规模、供热效率、入住比例、供热时段等因素协商确定具体供热价格。各地要充分发挥市场机制作用，探索采取价格协商、公布成本核算办法等措施，引导供热单位依据相关法律法规合理制定或调整供</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热价格。对供热价格矛盾突出、群众反映较多的居民小区，相关部门要及早制定应急预案，妥善化解相关矛盾，维护供用热双方合法权益。</w:t>
      </w:r>
    </w:p>
    <w:p>
      <w:pPr>
        <w:ind w:left="0" w:right="0" w:firstLine="560"/>
        <w:spacing w:before="450" w:after="450" w:line="312" w:lineRule="auto"/>
      </w:pPr>
      <w:r>
        <w:rPr>
          <w:rFonts w:ascii="宋体" w:hAnsi="宋体" w:eastAsia="宋体" w:cs="宋体"/>
          <w:color w:val="000"/>
          <w:sz w:val="28"/>
          <w:szCs w:val="28"/>
        </w:rPr>
        <w:t xml:space="preserve">今年以来，兰山区严格落实省、市部署要求，科学谋划、统筹安排，大力推进清洁取暖建设，持续减少大气污染物排放，着力绘就“民心更暖天更蓝”的美好图景。现将有关情况汇报如下：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2025-06-16T16:19:46+08:00</dcterms:created>
  <dcterms:modified xsi:type="dcterms:W3CDTF">2025-06-16T16:19:46+08:00</dcterms:modified>
</cp:coreProperties>
</file>

<file path=docProps/custom.xml><?xml version="1.0" encoding="utf-8"?>
<Properties xmlns="http://schemas.openxmlformats.org/officeDocument/2006/custom-properties" xmlns:vt="http://schemas.openxmlformats.org/officeDocument/2006/docPropsVTypes"/>
</file>