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县田长制工作总结(必备15篇)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县田长制工作总结1少数老百姓对“田长制”工作认识不足，个别村主动参与意识不强，一定程度上制约了整体工作的进展。“田长制”工作推进力度有待加强,乡x将继续完善“田长制”工作上下联动的工作责任机制。下一步，我镇将总结“田长制”工作经验，细化实施...</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w:t>
      </w:r>
    </w:p>
    <w:p>
      <w:pPr>
        <w:ind w:left="0" w:right="0" w:firstLine="560"/>
        <w:spacing w:before="450" w:after="450" w:line="312" w:lineRule="auto"/>
      </w:pPr>
      <w:r>
        <w:rPr>
          <w:rFonts w:ascii="宋体" w:hAnsi="宋体" w:eastAsia="宋体" w:cs="宋体"/>
          <w:color w:val="000"/>
          <w:sz w:val="28"/>
          <w:szCs w:val="28"/>
        </w:rPr>
        <w:t xml:space="preserve">少数老百姓对“田长制”工作认识不足，个别村主动参与意识不强，一定程度上制约了整体工作的进展。“田长制”工作推进力度有待加强,乡x将继续完善“田长制”工作上下联动的工作责任机制。下一步，我镇将总结“田长制”工作经验，细化实施方案，建立健全管护队伍，加快构建权责明确、保障有力、监管严格、运行高效的耕地保护长效机制。将加大耕地保护监管机制，坚决遏制耕地“非农化”“非粮化”，牢牢守住耕地红线。</w:t>
      </w:r>
    </w:p>
    <w:p>
      <w:pPr>
        <w:ind w:left="0" w:right="0" w:firstLine="560"/>
        <w:spacing w:before="450" w:after="450" w:line="312" w:lineRule="auto"/>
      </w:pPr>
      <w:r>
        <w:rPr>
          <w:rFonts w:ascii="宋体" w:hAnsi="宋体" w:eastAsia="宋体" w:cs="宋体"/>
          <w:color w:val="000"/>
          <w:sz w:val="28"/>
          <w:szCs w:val="28"/>
        </w:rPr>
        <w:t xml:space="preserve">二、恢复耕地情况</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县田长制工作总结2</w:t>
      </w:r>
    </w:p>
    <w:p>
      <w:pPr>
        <w:ind w:left="0" w:right="0" w:firstLine="560"/>
        <w:spacing w:before="450" w:after="450" w:line="312" w:lineRule="auto"/>
      </w:pPr>
      <w:r>
        <w:rPr>
          <w:rFonts w:ascii="宋体" w:hAnsi="宋体" w:eastAsia="宋体" w:cs="宋体"/>
          <w:color w:val="000"/>
          <w:sz w:val="28"/>
          <w:szCs w:val="28"/>
        </w:rPr>
        <w:t xml:space="preserve">及时制定下发了《XX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_示，即将进入颁证阶段；太要镇、城关镇、秦东镇陆续进行一_示。预计年底前可全面完成确权登记颁证工作。</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县田长制工作总结3</w:t>
      </w:r>
    </w:p>
    <w:p>
      <w:pPr>
        <w:ind w:left="0" w:right="0" w:firstLine="560"/>
        <w:spacing w:before="450" w:after="450" w:line="312" w:lineRule="auto"/>
      </w:pPr>
      <w:r>
        <w:rPr>
          <w:rFonts w:ascii="宋体" w:hAnsi="宋体" w:eastAsia="宋体" w:cs="宋体"/>
          <w:color w:val="000"/>
          <w:sz w:val="28"/>
          <w:szCs w:val="28"/>
        </w:rPr>
        <w:t xml:space="preserve">少数老百姓对“田长制”工作认识不足，个别村主动参与意识不强，一定程度上制约了整体工作的进展。“田长制”工作推进力度有待加强,我镇将继续完善“田长制”工作上下联动的工作责任机制。下一步，我镇将总结“田长制”工作经验，细化实施方案，建立健全管护队伍，加快构建权责明确、保障有力、监管严格、运行高效的耕地保护长效机制。将加大耕地保护监管机制，坚决遏制耕地“非农化”“非粮化”，牢牢守住耕地红线。</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县田长制工作总结4</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县田长制工作总结5</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县田长制工作总结6</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县田长制工作总结7</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县田长制工作总结8</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县田长制工作总结9</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县田长制工作总结10</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县田长制工作总结11</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县田长制工作总结12</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县田长制工作总结13</w:t>
      </w:r>
    </w:p>
    <w:p>
      <w:pPr>
        <w:ind w:left="0" w:right="0" w:firstLine="560"/>
        <w:spacing w:before="450" w:after="450" w:line="312" w:lineRule="auto"/>
      </w:pPr>
      <w:r>
        <w:rPr>
          <w:rFonts w:ascii="宋体" w:hAnsi="宋体" w:eastAsia="宋体" w:cs="宋体"/>
          <w:color w:val="000"/>
          <w:sz w:val="28"/>
          <w:szCs w:val="28"/>
        </w:rPr>
        <w:t xml:space="preserve">x镇20_年7月通过镇村干部大会对恢复耕地工作进行动员部署；7月29日，镇x组织村支两委召开恢复耕地专题会议，明确各村恢复耕地任务数，并要求各村核实可恢复图斑号及现状地类；8月9日，我镇通过镇村干部大会对恢复耕地工作进行推进会；8月底，镇武装部长带领自然资源所逐村走访，督促村上开展恢复耕地专项工作。</w:t>
      </w:r>
    </w:p>
    <w:p>
      <w:pPr>
        <w:ind w:left="0" w:right="0" w:firstLine="560"/>
        <w:spacing w:before="450" w:after="450" w:line="312" w:lineRule="auto"/>
      </w:pPr>
      <w:r>
        <w:rPr>
          <w:rFonts w:ascii="宋体" w:hAnsi="宋体" w:eastAsia="宋体" w:cs="宋体"/>
          <w:color w:val="000"/>
          <w:sz w:val="28"/>
          <w:szCs w:val="28"/>
        </w:rPr>
        <w:t xml:space="preserve">截止目前，17个村全部完成村上的可恢复图斑初步核查上报工作，自然资源所根据村上报数据实地确认可恢复图进行核查、面积700余亩。现4个村全面铺开耕地恢复工作，已完成恢复耕地数160余亩，上报验收资料150亩，待上报10亩。</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县田长制工作总结14</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黑体" w:hAnsi="黑体" w:eastAsia="黑体" w:cs="黑体"/>
          <w:color w:val="000000"/>
          <w:sz w:val="36"/>
          <w:szCs w:val="36"/>
          <w:b w:val="1"/>
          <w:bCs w:val="1"/>
        </w:rPr>
        <w:t xml:space="preserve">县田长制工作总结15</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2025-08-01T18:46:22+08:00</dcterms:created>
  <dcterms:modified xsi:type="dcterms:W3CDTF">2025-08-01T18:46:22+08:00</dcterms:modified>
</cp:coreProperties>
</file>

<file path=docProps/custom.xml><?xml version="1.0" encoding="utf-8"?>
<Properties xmlns="http://schemas.openxmlformats.org/officeDocument/2006/custom-properties" xmlns:vt="http://schemas.openxmlformats.org/officeDocument/2006/docPropsVTypes"/>
</file>