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车间季度总结5篇范文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有效锻炼我们的语言组织能力,让我们来为自己写一份总结吧。下面是小编给大家带来的车间季度总结范文5篇，希望大家喜欢!车间季度总结范文1三季度，车间根据...</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让我们来为自己写一份总结吧。下面是小编给大家带来的车间季度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车间季度总结范文1</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一、认真吸取上级通报中的事故教训，深入开展“安全风险大排查”、“调车作业整治”、“9。12事故回头望”等活动，严格执行各项规章制度，确保车间安全稳定。</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二、以汛期行车安全工作为重点，加强施工、专特运的组织工作，特别是行车主要人员，在作业中严格落实好各项制度，确保每个环节都不发生问题。</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三、严格按照上级工作安排，各项工种通力合作，针对各项阶段性工作，保质保量完成上级交给的各项任务。</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四、我车间七月份被评为车务段差点车间，能积极配合好车务段检查组对车间的帮教，针对发现的问题积极进行整改。</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五、抓好干部职工思想政治和业务学习，不断提高车间整体素质，确保职工队伍稳定。</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六、抓好防暑降温工作，为一线职工送清凉。</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七、认真开展秋季设备大检查工作，及时发现问题，为冬运工作打下基础。</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车间季度总结范文2</w:t>
      </w:r>
    </w:p>
    <w:p>
      <w:pPr>
        <w:ind w:left="0" w:right="0" w:firstLine="560"/>
        <w:spacing w:before="450" w:after="450" w:line="312" w:lineRule="auto"/>
      </w:pPr>
      <w:r>
        <w:rPr>
          <w:rFonts w:ascii="宋体" w:hAnsi="宋体" w:eastAsia="宋体" w:cs="宋体"/>
          <w:color w:val="000"/>
          <w:sz w:val="28"/>
          <w:szCs w:val="28"/>
        </w:rPr>
        <w:t xml:space="preserve">在我厂掀起“大干四季度”工作热潮的阶段，汽机车间按照检修公司和车间的要求，较好的完成了计划的各项任务，极大的提高了每一个职工的理论知识水平，增强了自身的综合素质，现将第四季度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10月份，派出专工赴阳泉蝶阀厂进行监造，为期一周;派出专工赴武汉，对凝结水泵进行监造，为期一周;在11月份，车间组织人员分专业分别到周边电厂，对其设备以及检修工作进行了解学习，为期两天;在12月份，派出专工赴天津，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对我厂600MW超临界汽轮机设备情况的熟悉，设备资料的收集、总结。</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车间季度总结范文3</w:t>
      </w:r>
    </w:p>
    <w:p>
      <w:pPr>
        <w:ind w:left="0" w:right="0" w:firstLine="560"/>
        <w:spacing w:before="450" w:after="450" w:line="312" w:lineRule="auto"/>
      </w:pPr>
      <w:r>
        <w:rPr>
          <w:rFonts w:ascii="宋体" w:hAnsi="宋体" w:eastAsia="宋体" w:cs="宋体"/>
          <w:color w:val="000"/>
          <w:sz w:val="28"/>
          <w:szCs w:val="28"/>
        </w:rPr>
        <w:t xml:space="preserve">__班一季度在车间的正确领导下，在兄弟班组的大力支持下，努力提高班组管理水平，争创安全本质化班组、学习型班组、和谐班组。主要做了以下工作：</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__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车间季度总结范文4</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统计员年终总结和20__年的工作计划共同构成这篇文章的两个要点。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车间季度总结范文5</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haha车间季度总结范文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2025-07-08T12:17:11+08:00</dcterms:created>
  <dcterms:modified xsi:type="dcterms:W3CDTF">2025-07-08T12:17:11+08:00</dcterms:modified>
</cp:coreProperties>
</file>

<file path=docProps/custom.xml><?xml version="1.0" encoding="utf-8"?>
<Properties xmlns="http://schemas.openxmlformats.org/officeDocument/2006/custom-properties" xmlns:vt="http://schemas.openxmlformats.org/officeDocument/2006/docPropsVTypes"/>
</file>