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新能源汽车中游工作总结(合集22篇)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能源汽车中游工作总结120__年即将过去，在今年的汽车销售期间，我通过努力的工作，也有了一点的收获，借此对自己的工作做一下总结，目的在于吸取教训，提高自己，以至于把工作做的更好，自己有信心也有决心把今后的工作做到更好。我是20__年9月1...</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可是，现存的缺点是对于市场的了解还是不够深入，对专业知识掌握的还是不够充分，对一些大的问题不能快速拿出一个很好的解决问题的方法，在与客户的沟通过程中，缺乏经验。然后，市场分析上，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从20__年9月19日到20__年12月31日我的总销量是3台，越野车一台，轿车一台，跑车一台，总利润11500元，净利润10016元，平均每台车利润是3339元。新年到了我也给自己定了新的计划，20__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新能源汽车中游工作总结4</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新能源汽车中游工作总结5</w:t>
      </w:r>
    </w:p>
    <w:p>
      <w:pPr>
        <w:ind w:left="0" w:right="0" w:firstLine="560"/>
        <w:spacing w:before="450" w:after="450" w:line="312" w:lineRule="auto"/>
      </w:pPr>
      <w:r>
        <w:rPr>
          <w:rFonts w:ascii="宋体" w:hAnsi="宋体" w:eastAsia="宋体" w:cs="宋体"/>
          <w:color w:val="000"/>
          <w:sz w:val="28"/>
          <w:szCs w:val="28"/>
        </w:rPr>
        <w:t xml:space="preserve">20__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新能源汽车中游工作总结6</w:t>
      </w:r>
    </w:p>
    <w:p>
      <w:pPr>
        <w:ind w:left="0" w:right="0" w:firstLine="560"/>
        <w:spacing w:before="450" w:after="450" w:line="312" w:lineRule="auto"/>
      </w:pPr>
      <w:r>
        <w:rPr>
          <w:rFonts w:ascii="宋体" w:hAnsi="宋体" w:eastAsia="宋体" w:cs="宋体"/>
          <w:color w:val="000"/>
          <w:sz w:val="28"/>
          <w:szCs w:val="28"/>
        </w:rPr>
        <w:t xml:space="preserve">► &gt;国内：政策持续护航，全年稳步增长</w:t>
      </w:r>
    </w:p>
    <w:p>
      <w:pPr>
        <w:ind w:left="0" w:right="0" w:firstLine="560"/>
        <w:spacing w:before="450" w:after="450" w:line="312" w:lineRule="auto"/>
      </w:pPr>
      <w:r>
        <w:rPr>
          <w:rFonts w:ascii="宋体" w:hAnsi="宋体" w:eastAsia="宋体" w:cs="宋体"/>
          <w:color w:val="000"/>
          <w:sz w:val="28"/>
          <w:szCs w:val="28"/>
        </w:rPr>
        <w:t xml:space="preserve">&gt;国家补贴落地，略超市场预期：财政部等多部委发布20_年国补文件。新能源汽车补贴政策实施期限延长至20_年底。原则上20_ -20_年补贴标准分别在上一年基础上退坡10%、20%、30%。补贴有序退坡，利于行业稳步过渡。</w:t>
      </w:r>
    </w:p>
    <w:p>
      <w:pPr>
        <w:ind w:left="0" w:right="0" w:firstLine="560"/>
        <w:spacing w:before="450" w:after="450" w:line="312" w:lineRule="auto"/>
      </w:pPr>
      <w:r>
        <w:rPr>
          <w:rFonts w:ascii="宋体" w:hAnsi="宋体" w:eastAsia="宋体" w:cs="宋体"/>
          <w:color w:val="000"/>
          <w:sz w:val="28"/>
          <w:szCs w:val="28"/>
        </w:rPr>
        <w:t xml:space="preserve">&gt;地&gt;方政策配套紧密，提振终端新能源车需求：20_年来多地出台政策，据各地政府网站，第一电动网等，包括北京、上海、广州、深圳、浙江、江苏、海南等多个省市出台相关配套政策，对新能源车购置、充电桩建设等提供实质性的支持。</w:t>
      </w:r>
    </w:p>
    <w:p>
      <w:pPr>
        <w:ind w:left="0" w:right="0" w:firstLine="560"/>
        <w:spacing w:before="450" w:after="450" w:line="312" w:lineRule="auto"/>
      </w:pPr>
      <w:r>
        <w:rPr>
          <w:rFonts w:ascii="宋体" w:hAnsi="宋体" w:eastAsia="宋体" w:cs="宋体"/>
          <w:color w:val="000"/>
          <w:sz w:val="28"/>
          <w:szCs w:val="28"/>
        </w:rPr>
        <w:t xml:space="preserve">&gt;预计20_年国内电动车销量有望稳中有增。我们维持20_年国内新能源车销量目标131、182、251万辆。受公共卫生时间影响，20_年销量较年初略有下调，预计主要增量来自于Tesla（+10万），合资车（+5~10万），网约车销量预计略有下滑。</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新能源汽车中游工作总结7</w:t>
      </w:r>
    </w:p>
    <w:p>
      <w:pPr>
        <w:ind w:left="0" w:right="0" w:firstLine="560"/>
        <w:spacing w:before="450" w:after="450" w:line="312" w:lineRule="auto"/>
      </w:pPr>
      <w:r>
        <w:rPr>
          <w:rFonts w:ascii="宋体" w:hAnsi="宋体" w:eastAsia="宋体" w:cs="宋体"/>
          <w:color w:val="000"/>
          <w:sz w:val="28"/>
          <w:szCs w:val="28"/>
        </w:rPr>
        <w:t xml:space="preserve">&gt;短期看，市场对4-5月份产销数据较为平淡预期充分，6月份有望回归正常水平，7月份同比转正，环比趋势向好。同时行业预期利好事件有望持续落地，基本面好转叠加事件驱动板块逐步上涨。&gt;长远来看&gt;，汽车电动化趋势不可逆，行业未来空间巨大，产业链中游各环节格局基本确定，龙头企业共享行业高速发展红利，业绩有保障。 &gt;Q1业绩底明确，买入&gt;。</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新能源汽车中游工作总结8</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新能源汽车中游工作总结9</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新能源汽车中游工作总结10</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新能源汽车中游工作总结11</w:t>
      </w:r>
    </w:p>
    <w:p>
      <w:pPr>
        <w:ind w:left="0" w:right="0" w:firstLine="560"/>
        <w:spacing w:before="450" w:after="450" w:line="312" w:lineRule="auto"/>
      </w:pPr>
      <w:r>
        <w:rPr>
          <w:rFonts w:ascii="宋体" w:hAnsi="宋体" w:eastAsia="宋体" w:cs="宋体"/>
          <w:color w:val="000"/>
          <w:sz w:val="28"/>
          <w:szCs w:val="28"/>
        </w:rPr>
        <w:t xml:space="preserve">20x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对于这些市场我们采取了相应的营销策略。对相关专用车市场，专门成立了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新能源汽车中游工作总结12</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新能源汽车中游工作总结13</w:t>
      </w:r>
    </w:p>
    <w:p>
      <w:pPr>
        <w:ind w:left="0" w:right="0" w:firstLine="560"/>
        <w:spacing w:before="450" w:after="450" w:line="312" w:lineRule="auto"/>
      </w:pPr>
      <w:r>
        <w:rPr>
          <w:rFonts w:ascii="宋体" w:hAnsi="宋体" w:eastAsia="宋体" w:cs="宋体"/>
          <w:color w:val="000"/>
          <w:sz w:val="28"/>
          <w:szCs w:val="28"/>
        </w:rPr>
        <w:t xml:space="preserve">在过去的一年里，作为x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新能源汽车中游工作总结14</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新能源汽车中游工作总结15</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通过这一年的学习，让我深深的感受到了自己进步，但还是存在不少问题，在处理问题以及工作的方法上也有不足，但是我相信在领导的帮忙与鼓励下，我将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但对销售经验以及工作信心十分缺乏，我的工作能够说是很难入手。20xx年初，我都是在经理的带领下帮忙下进行客户谈判、分析客户状况、在销售中遇到难谈下来的客户销售过程中遇到的问题我总想到他，所以基本上到了年中，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3、每月就应尽最大努力完成销售目标；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4、要多了解客户的状态和需求，再做好准备工作才有可能不会丢失这个客户。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新能源汽车中游工作总结16</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X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销;根据09年的销售形势，我们确定了销量大的车型如油罐车、化工车、洒水车、环卫垃圾车、散装水泥车等车型的集团用户、零散用户等市场。压缩垃圾车、高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新能源汽车中游工作总结17</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新能源汽车中游工作总结18</w:t>
      </w:r>
    </w:p>
    <w:p>
      <w:pPr>
        <w:ind w:left="0" w:right="0" w:firstLine="560"/>
        <w:spacing w:before="450" w:after="450" w:line="312" w:lineRule="auto"/>
      </w:pPr>
      <w:r>
        <w:rPr>
          <w:rFonts w:ascii="宋体" w:hAnsi="宋体" w:eastAsia="宋体" w:cs="宋体"/>
          <w:color w:val="000"/>
          <w:sz w:val="28"/>
          <w:szCs w:val="28"/>
        </w:rPr>
        <w:t xml:space="preserve">● 20_年补贴退坡，国内新能源汽车需求下滑</w:t>
      </w:r>
    </w:p>
    <w:p>
      <w:pPr>
        <w:ind w:left="0" w:right="0" w:firstLine="560"/>
        <w:spacing w:before="450" w:after="450" w:line="312" w:lineRule="auto"/>
      </w:pPr>
      <w:r>
        <w:rPr>
          <w:rFonts w:ascii="宋体" w:hAnsi="宋体" w:eastAsia="宋体" w:cs="宋体"/>
          <w:color w:val="000"/>
          <w:sz w:val="28"/>
          <w:szCs w:val="28"/>
        </w:rPr>
        <w:t xml:space="preserve">► &gt;国补退坡，全年电动汽车销量负增长。据中汽协，20_年国内新能源汽车销量121万辆，同比减4万辆/下滑，主要受国内新能源车补贴退坡幅度较大的影响。</w:t>
      </w:r>
    </w:p>
    <w:p>
      <w:pPr>
        <w:ind w:left="0" w:right="0" w:firstLine="560"/>
        <w:spacing w:before="450" w:after="450" w:line="312" w:lineRule="auto"/>
      </w:pPr>
      <w:r>
        <w:rPr>
          <w:rFonts w:ascii="宋体" w:hAnsi="宋体" w:eastAsia="宋体" w:cs="宋体"/>
          <w:color w:val="000"/>
          <w:sz w:val="28"/>
          <w:szCs w:val="28"/>
        </w:rPr>
        <w:t xml:space="preserve">► 补贴退坡后，单月销量同比成下滑趋势。分月度同比来看，20_年3~6月，过渡期抢装增长较快，20_年7月~20_年12月，补贴退坡后，单月销量同比均呈现下滑趋势。20_年1月~20_年3月，受公共卫生事件影响，销量同比继续下滑。</w:t>
      </w:r>
    </w:p>
    <w:p>
      <w:pPr>
        <w:ind w:left="0" w:right="0" w:firstLine="560"/>
        <w:spacing w:before="450" w:after="450" w:line="312" w:lineRule="auto"/>
      </w:pPr>
      <w:r>
        <w:rPr>
          <w:rFonts w:ascii="宋体" w:hAnsi="宋体" w:eastAsia="宋体" w:cs="宋体"/>
          <w:color w:val="000"/>
          <w:sz w:val="28"/>
          <w:szCs w:val="28"/>
        </w:rPr>
        <w:t xml:space="preserve">● 海外：20_年欧洲高增长，美国微降</w:t>
      </w:r>
    </w:p>
    <w:p>
      <w:pPr>
        <w:ind w:left="0" w:right="0" w:firstLine="560"/>
        <w:spacing w:before="450" w:after="450" w:line="312" w:lineRule="auto"/>
      </w:pPr>
      <w:r>
        <w:rPr>
          <w:rFonts w:ascii="宋体" w:hAnsi="宋体" w:eastAsia="宋体" w:cs="宋体"/>
          <w:color w:val="000"/>
          <w:sz w:val="28"/>
          <w:szCs w:val="28"/>
        </w:rPr>
        <w:t xml:space="preserve">► &gt;欧洲政策利好频出，20_全年销量高增长。据marklines，20_欧洲新能源汽车销量54万辆，同比增长49%。具体来看，纯电动销量36万辆，同增73%；插混销量18万辆，同增16%。 我们认为欧洲销量高增原因主要包括：1）欧洲碳排放政策考核压力增大，20_~20_年，碳排放量考核目标降至95g/km。而据EAA，20_年欧洲车企平均排放量120g/km。距离目标值差距较大，车企加速布局。2）德国、法国、荷兰等补贴、税收政策利好频出，支持新能源车发展。</w:t>
      </w:r>
    </w:p>
    <w:p>
      <w:pPr>
        <w:ind w:left="0" w:right="0" w:firstLine="560"/>
        <w:spacing w:before="450" w:after="450" w:line="312" w:lineRule="auto"/>
      </w:pPr>
      <w:r>
        <w:rPr>
          <w:rFonts w:ascii="宋体" w:hAnsi="宋体" w:eastAsia="宋体" w:cs="宋体"/>
          <w:color w:val="000"/>
          <w:sz w:val="28"/>
          <w:szCs w:val="28"/>
        </w:rPr>
        <w:t xml:space="preserve">► &gt;20_Q1欧洲销量高增，公卫事件影响主要体现在Q2。20_年起，欧洲碳排放标准提升至95g/km，各车企全面发力电动化，据marklines，20_Q1法国、德国、英国、挪威、葡萄牙、瑞典等主要欧洲国家销量同比均呈现大幅增长。三月下旬以来，受公共卫生事件影响，各国采取封城、禁行等措施，预计Q2欧洲销量将受到一定影响。</w:t>
      </w:r>
    </w:p>
    <w:p>
      <w:pPr>
        <w:ind w:left="0" w:right="0" w:firstLine="560"/>
        <w:spacing w:before="450" w:after="450" w:line="312" w:lineRule="auto"/>
      </w:pPr>
      <w:r>
        <w:rPr>
          <w:rFonts w:ascii="宋体" w:hAnsi="宋体" w:eastAsia="宋体" w:cs="宋体"/>
          <w:color w:val="000"/>
          <w:sz w:val="28"/>
          <w:szCs w:val="28"/>
        </w:rPr>
        <w:t xml:space="preserve">► 20_年美国BEV微增，PHEV销量下滑。据marklines，20_美国新能源汽车销量32万辆，同比降9%。具体来看，纯电动销量24万辆，同增2%，插混销量8万辆，同减30%。 我们认为美国20_年新能源车销量下滑原因主要包括：1）Tesla累计销量超过20万辆，联邦补贴退坡，全年售价基本未变，Tesla在美销量略有下滑。2）政策支持力度有限，PHEV销量疲软。</w:t>
      </w:r>
    </w:p>
    <w:p>
      <w:pPr>
        <w:ind w:left="0" w:right="0" w:firstLine="560"/>
        <w:spacing w:before="450" w:after="450" w:line="312" w:lineRule="auto"/>
      </w:pPr>
      <w:r>
        <w:rPr>
          <w:rFonts w:ascii="宋体" w:hAnsi="宋体" w:eastAsia="宋体" w:cs="宋体"/>
          <w:color w:val="000"/>
          <w:sz w:val="28"/>
          <w:szCs w:val="28"/>
        </w:rPr>
        <w:t xml:space="preserve">► &gt;2&gt;020Q1美国新能源汽车销量8万辆，同增。其中BEV销量万辆，同增，PHEV销量万辆，同减。3月受公卫事件影响，销量同比下滑41%。受疫情影响，我们预计Q2新能源汽车销量将受到一定冲击。</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新能源汽车中游工作总结19</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新能源汽车中游工作总结20</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2025-05-02T14:56:37+08:00</dcterms:created>
  <dcterms:modified xsi:type="dcterms:W3CDTF">2025-05-02T14:56:37+08:00</dcterms:modified>
</cp:coreProperties>
</file>

<file path=docProps/custom.xml><?xml version="1.0" encoding="utf-8"?>
<Properties xmlns="http://schemas.openxmlformats.org/officeDocument/2006/custom-properties" xmlns:vt="http://schemas.openxmlformats.org/officeDocument/2006/docPropsVTypes"/>
</file>