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传染病工作总结</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传染病工作总结----WORD文档，下载后可编辑修改----下面是小编收集整理的范本，欢迎您借鉴参考阅读和下载，侵删。您的努力学习是为了更美好的未来！　　传染病工作总结篇一　　为认真贯彻落实《中华人民共和国传染病防治法》，根据省卫生厅202...</w:t>
      </w:r>
    </w:p>
    <w:p>
      <w:pPr>
        <w:ind w:left="0" w:right="0" w:firstLine="560"/>
        <w:spacing w:before="450" w:after="450" w:line="312" w:lineRule="auto"/>
      </w:pPr>
      <w:r>
        <w:rPr>
          <w:rFonts w:ascii="宋体" w:hAnsi="宋体" w:eastAsia="宋体" w:cs="宋体"/>
          <w:color w:val="000"/>
          <w:sz w:val="28"/>
          <w:szCs w:val="28"/>
        </w:rPr>
        <w:t xml:space="preserve">传染病工作总结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　　传染病工作总结篇一　　为认真贯彻落实《中华人民共和国传染病防治法》，根据省卫生厅202_年xx市传染病防治监督重点检查计划的要求，结合手足口病、流感、狂犬病等重点疾病的防治，我市在202_年4月20日-202_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为做好全市传染病防治工作，保障重点监督检查活动顺利有序开展，市卫生局通过认真分析全市传染病防治工作中存在的问题，结合实际情况在今年4月初制定了《202_年巴中市传染病防治专项监督检查计划》(x市卫发[202_]xx号)，明确了工作目标、检查对象及内容，对重点监督检查工作提出了具体要求。202_年4月20日-202_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　　二、监督检查情况</w:t>
      </w:r>
    </w:p>
    <w:p>
      <w:pPr>
        <w:ind w:left="0" w:right="0" w:firstLine="560"/>
        <w:spacing w:before="450" w:after="450" w:line="312" w:lineRule="auto"/>
      </w:pPr>
      <w:r>
        <w:rPr>
          <w:rFonts w:ascii="宋体" w:hAnsi="宋体" w:eastAsia="宋体" w:cs="宋体"/>
          <w:color w:val="000"/>
          <w:sz w:val="28"/>
          <w:szCs w:val="28"/>
        </w:rPr>
        <w:t xml:space="preserve">　　(一)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　　(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　　(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　　(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　　三、下一步工作建议</w:t>
      </w:r>
    </w:p>
    <w:p>
      <w:pPr>
        <w:ind w:left="0" w:right="0" w:firstLine="560"/>
        <w:spacing w:before="450" w:after="450" w:line="312" w:lineRule="auto"/>
      </w:pPr>
      <w:r>
        <w:rPr>
          <w:rFonts w:ascii="宋体" w:hAnsi="宋体" w:eastAsia="宋体" w:cs="宋体"/>
          <w:color w:val="000"/>
          <w:sz w:val="28"/>
          <w:szCs w:val="28"/>
        </w:rPr>
        <w:t xml:space="preserve">　　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　　(一)切实加强基层医疗机构传染病疫情报告管理工作。进一步加大对基层医疗机构的监督检查力度，督促其健全传染病防治工作制度，规范开展疫情报告与自查工作，切实履行传染病防治法律职责。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　　(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　　(三)加大医疗废物监督管理。进一步加强对医疗废物的监督检查，积极向当地政府和有关部门通报情况，促使有关方面按照《医疗废物管理条例》规定落实相关措施，促进医疗废物管理水平的提高。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　　(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　　传染病工作总结篇二　　新的一年来到了。为了20xx年更好地工作，认真总结过去一年来的业绩经验教训，找出缺点与不足，以发扬光大。在各级领导和老师们的指导帮助下圆满完成了全年的各项工作任务。任本职工作以来，认真学习新的医学教育理论，广泛涉猎各种医学知识，形成比较完整的医学理论与实践知识结构，授课中严格要求学生，尊重学生，发扬教学民主，使学生学有所得，不断提高，以自制多媒体课件为主体、模拟情景教学加之互动使学生体现温故知新。</w:t>
      </w:r>
    </w:p>
    <w:p>
      <w:pPr>
        <w:ind w:left="0" w:right="0" w:firstLine="560"/>
        <w:spacing w:before="450" w:after="450" w:line="312" w:lineRule="auto"/>
      </w:pPr>
      <w:r>
        <w:rPr>
          <w:rFonts w:ascii="宋体" w:hAnsi="宋体" w:eastAsia="宋体" w:cs="宋体"/>
          <w:color w:val="000"/>
          <w:sz w:val="28"/>
          <w:szCs w:val="28"/>
        </w:rPr>
        <w:t xml:space="preserve">　　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　　一、政治思想方面： 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　　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　　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 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202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　　四、存在的问题：深思纠错，一年的工作中难免有缺陷，例如，课堂语言平缓，平时考试较少，语言不够生动。考试成绩不稳定等。由于科室电脑已坏，除教学工作外的日常工作存在拖拉现象，距领导要求还相距甚远 ，应倍加努力。踏进202_年，社会对医学教师的素质要求更高，在今后的教育教学工作中，我将更严格要求自己，努力工作，发扬优点，改正缺点，开拓前进，为美好的明天奉献自己的医学才智。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　　传染病工作总结篇三　　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　　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　　据报道有二十多种血源性传播疾病可通过针刺伤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w:t>
      </w:r>
    </w:p>
    <w:p>
      <w:pPr>
        <w:ind w:left="0" w:right="0" w:firstLine="560"/>
        <w:spacing w:before="450" w:after="450" w:line="312" w:lineRule="auto"/>
      </w:pPr>
      <w:r>
        <w:rPr>
          <w:rFonts w:ascii="宋体" w:hAnsi="宋体" w:eastAsia="宋体" w:cs="宋体"/>
          <w:color w:val="000"/>
          <w:sz w:val="28"/>
          <w:szCs w:val="28"/>
        </w:rPr>
        <w:t xml:space="preserve">　　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　　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　　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　　③若在治疗和护理操作过程中，不慎被利器刺伤或被病人抓咬伤时，医学教.育网搜集整理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　　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　　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　　传染科护士工作总结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　　1.治疗和护理操作过程中的自护据报道有二十多种血源性传播疾病可通过针刺伤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　　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　　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　　③若在治疗和护理操作过程中，不慎被利器刺伤或被病人抓咬伤时，医学教.育网搜集整理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　　2.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看过“传染病工作总结”的人还看了：</w:t>
      </w:r>
    </w:p>
    <w:p>
      <w:pPr>
        <w:ind w:left="0" w:right="0" w:firstLine="560"/>
        <w:spacing w:before="450" w:after="450" w:line="312" w:lineRule="auto"/>
      </w:pPr>
      <w:r>
        <w:rPr>
          <w:rFonts w:ascii="宋体" w:hAnsi="宋体" w:eastAsia="宋体" w:cs="宋体"/>
          <w:color w:val="000"/>
          <w:sz w:val="28"/>
          <w:szCs w:val="28"/>
        </w:rPr>
        <w:t xml:space="preserve">1.202_年传染病防治工作总结</w:t>
      </w:r>
    </w:p>
    <w:p>
      <w:pPr>
        <w:ind w:left="0" w:right="0" w:firstLine="560"/>
        <w:spacing w:before="450" w:after="450" w:line="312" w:lineRule="auto"/>
      </w:pPr>
      <w:r>
        <w:rPr>
          <w:rFonts w:ascii="宋体" w:hAnsi="宋体" w:eastAsia="宋体" w:cs="宋体"/>
          <w:color w:val="000"/>
          <w:sz w:val="28"/>
          <w:szCs w:val="28"/>
        </w:rPr>
        <w:t xml:space="preserve">2.202_年传染病半年总结</w:t>
      </w:r>
    </w:p>
    <w:p>
      <w:pPr>
        <w:ind w:left="0" w:right="0" w:firstLine="560"/>
        <w:spacing w:before="450" w:after="450" w:line="312" w:lineRule="auto"/>
      </w:pPr>
      <w:r>
        <w:rPr>
          <w:rFonts w:ascii="宋体" w:hAnsi="宋体" w:eastAsia="宋体" w:cs="宋体"/>
          <w:color w:val="000"/>
          <w:sz w:val="28"/>
          <w:szCs w:val="28"/>
        </w:rPr>
        <w:t xml:space="preserve">3.学校传染病防治工作总结</w:t>
      </w:r>
    </w:p>
    <w:p>
      <w:pPr>
        <w:ind w:left="0" w:right="0" w:firstLine="560"/>
        <w:spacing w:before="450" w:after="450" w:line="312" w:lineRule="auto"/>
      </w:pPr>
      <w:r>
        <w:rPr>
          <w:rFonts w:ascii="宋体" w:hAnsi="宋体" w:eastAsia="宋体" w:cs="宋体"/>
          <w:color w:val="000"/>
          <w:sz w:val="28"/>
          <w:szCs w:val="28"/>
        </w:rPr>
        <w:t xml:space="preserve">4.疾控站个人总结3篇</w:t>
      </w:r>
    </w:p>
    <w:p>
      <w:pPr>
        <w:ind w:left="0" w:right="0" w:firstLine="560"/>
        <w:spacing w:before="450" w:after="450" w:line="312" w:lineRule="auto"/>
      </w:pPr>
      <w:r>
        <w:rPr>
          <w:rFonts w:ascii="宋体" w:hAnsi="宋体" w:eastAsia="宋体" w:cs="宋体"/>
          <w:color w:val="000"/>
          <w:sz w:val="28"/>
          <w:szCs w:val="28"/>
        </w:rPr>
        <w:t xml:space="preserve">5.疾控个人工作总结范文</w:t>
      </w:r>
    </w:p>
    <w:p>
      <w:pPr>
        <w:ind w:left="0" w:right="0" w:firstLine="560"/>
        <w:spacing w:before="450" w:after="450" w:line="312" w:lineRule="auto"/>
      </w:pPr>
      <w:r>
        <w:rPr>
          <w:rFonts w:ascii="宋体" w:hAnsi="宋体" w:eastAsia="宋体" w:cs="宋体"/>
          <w:color w:val="000"/>
          <w:sz w:val="28"/>
          <w:szCs w:val="28"/>
        </w:rPr>
        <w:t xml:space="preserve">6.疾控中心个人工作总结范文</w:t>
      </w:r>
    </w:p>
    <w:p>
      <w:pPr>
        <w:ind w:left="0" w:right="0" w:firstLine="560"/>
        <w:spacing w:before="450" w:after="450" w:line="312" w:lineRule="auto"/>
      </w:pPr>
      <w:r>
        <w:rPr>
          <w:rFonts w:ascii="宋体" w:hAnsi="宋体" w:eastAsia="宋体" w:cs="宋体"/>
          <w:color w:val="000"/>
          <w:sz w:val="28"/>
          <w:szCs w:val="28"/>
        </w:rPr>
        <w:t xml:space="preserve">7.疾控中心个人年终总结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