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党史办党史工作总结(必备14篇)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史办党史工作总结1按照市委党史学习教育方案要求，在市委党史学习教育领导小组办公室和第x巡回指导组的悉心指导下，局党委扎实开展党史学习教育，现将我局党史学习教育开展情况汇报如下：&gt;一、总体进展情况党史学习教育开展以来，局党委高度重视，认真研...</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党史办党史工作总结2</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党史办党史工作总结3</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党史办党史工作总结5</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党史办党史工作总结6</w:t>
      </w:r>
    </w:p>
    <w:p>
      <w:pPr>
        <w:ind w:left="0" w:right="0" w:firstLine="560"/>
        <w:spacing w:before="450" w:after="450" w:line="312" w:lineRule="auto"/>
      </w:pPr>
      <w:r>
        <w:rPr>
          <w:rFonts w:ascii="宋体" w:hAnsi="宋体" w:eastAsia="宋体" w:cs="宋体"/>
          <w:color w:val="000"/>
          <w:sz w:val="28"/>
          <w:szCs w:val="28"/>
        </w:rPr>
        <w:t xml:space="preserve">我是从20XX年5月开始任区党员电化教育中心主任和党员干部现代远程教育办公室主任的，20XX年11月起转任区委组织部办公室主任。新岗位、新任务对我切实加强学习，不断提高自身思想政治素质，提出了更加迫切的要求。为此，我自觉把学习作为一种政治要求、精神追求、工作责任和生活态度，通过参加学习实践科学发展观和创先争优活动，以及全省党员干部现代远程教育骨干管理人员培训班、全市组工干部培训班，认真学习_历届全会，省市全会和全国、全省、全市组织部长会议精神，切实加强对_理论、“三个代表”重要思想、科学发展观等重要理论的学习，在思想上与时俱进，在政治上与_保持一致，不断增强从政治上、全局上观察、分析和处理问题的能力。通过认真学习区第六次党代会、区“两会”精神，积极参加部机关党支部各类专题学习，及时了解区委、区政府当前的工作中心和工作重点，深刻领会区委对组织工作的新要求、新任务，结合办公室服务对象多元化、服务内容多样化的要求，不断增强主观能动性，做优做细服务工作，展现窗口科室形象。认真学习业务知识，主动向领导学、向同事学、向书本学、向基层组织和党员学，做好平时积累;积极参加组工干部下基层活动，深入一线开展调研，在实践中加快知识更新，不断提升自身的学习能力和理论素养。</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党史办党史工作总结7</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党史办党史工作总结8</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党史办党史工作总结9</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党史办党史工作总结10</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党史办党史工作总结11</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党史办党史工作总结12</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党史办党史工作总结13</w:t>
      </w:r>
    </w:p>
    <w:p>
      <w:pPr>
        <w:ind w:left="0" w:right="0" w:firstLine="560"/>
        <w:spacing w:before="450" w:after="450" w:line="312" w:lineRule="auto"/>
      </w:pPr>
      <w:r>
        <w:rPr>
          <w:rFonts w:ascii="宋体" w:hAnsi="宋体" w:eastAsia="宋体" w:cs="宋体"/>
          <w:color w:val="000"/>
          <w:sz w:val="28"/>
          <w:szCs w:val="28"/>
        </w:rPr>
        <w:t xml:space="preserve">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党史办党史工作总结14</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