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健康成长读书活动总结范文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健康成长读书活动总结范文五篇每一次的活动总结，都有助于我们了解活动中的得与失,检验活动的总体效果,最终总结经验教训,提高我们的实践能力。让下一次的我们做的更好！下面就是小编给大家带来的健康成长读书活动总结范文五篇，欢迎查阅！健康成长读书活动...</w:t>
      </w:r>
    </w:p>
    <w:p>
      <w:pPr>
        <w:ind w:left="0" w:right="0" w:firstLine="560"/>
        <w:spacing w:before="450" w:after="450" w:line="312" w:lineRule="auto"/>
      </w:pPr>
      <w:r>
        <w:rPr>
          <w:rFonts w:ascii="宋体" w:hAnsi="宋体" w:eastAsia="宋体" w:cs="宋体"/>
          <w:color w:val="000"/>
          <w:sz w:val="28"/>
          <w:szCs w:val="28"/>
        </w:rPr>
        <w:t xml:space="preserve">健康成长读书活动总结范文五篇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健康成长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健康成长读书活动总结范文1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健康成长读书活动总结范文2</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健康成长读书活动总结范文3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健康成长读书活动总结范文4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健康成长读书活动总结范文5</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