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是该给人生这一年总结</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是该给人生这一年总结 成功，就是简单的事情重复去做。之所以有人不成功，并不是他们做不到，而是因为人们不愿意去做那些简单而又重复的事情，目标对人生有着巨大的导向性作用。成功在一开始，仅仅就是一个选择。你选择什么样的目标，就会有什么样的成就，有...</w:t>
      </w:r>
    </w:p>
    <w:p>
      <w:pPr>
        <w:ind w:left="0" w:right="0" w:firstLine="560"/>
        <w:spacing w:before="450" w:after="450" w:line="312" w:lineRule="auto"/>
      </w:pPr>
      <w:r>
        <w:rPr>
          <w:rFonts w:ascii="宋体" w:hAnsi="宋体" w:eastAsia="宋体" w:cs="宋体"/>
          <w:color w:val="000"/>
          <w:sz w:val="28"/>
          <w:szCs w:val="28"/>
        </w:rPr>
        <w:t xml:space="preserve">是该给人生这一年总结</w:t>
      </w:r>
    </w:p>
    <w:p>
      <w:pPr>
        <w:ind w:left="0" w:right="0" w:firstLine="560"/>
        <w:spacing w:before="450" w:after="450" w:line="312" w:lineRule="auto"/>
      </w:pPr>
      <w:r>
        <w:rPr>
          <w:rFonts w:ascii="宋体" w:hAnsi="宋体" w:eastAsia="宋体" w:cs="宋体"/>
          <w:color w:val="000"/>
          <w:sz w:val="28"/>
          <w:szCs w:val="28"/>
        </w:rPr>
        <w:t xml:space="preserve">成功，就是简单的事情重复去做。之所以有人不成功，并不是他们做不到，而是因为人们不愿意去做那些简单而又重复的事情，目标对人生有着巨大的导向性作用。成功在一开始，仅仅就是一个选择。你选择什么样的目标，就会有什么样的成就，有什么样的人生。</w:t>
      </w:r>
    </w:p>
    <w:p>
      <w:pPr>
        <w:ind w:left="0" w:right="0" w:firstLine="560"/>
        <w:spacing w:before="450" w:after="450" w:line="312" w:lineRule="auto"/>
      </w:pPr>
      <w:r>
        <w:rPr>
          <w:rFonts w:ascii="宋体" w:hAnsi="宋体" w:eastAsia="宋体" w:cs="宋体"/>
          <w:color w:val="000"/>
          <w:sz w:val="28"/>
          <w:szCs w:val="28"/>
        </w:rPr>
        <w:t xml:space="preserve">&gt;20_年度个人总结范文篇一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&gt;20_年度个人总结范文篇二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&gt;20_年度个人总结范文篇三</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&gt;20_年度个人总结范文篇四：事业单位个人年度总结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&gt;20_年度个人总结范文篇五</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