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海胶集团工作总结(汇总5篇)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海胶集团工作总结1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w:t>
      </w:r>
    </w:p>
    <w:p>
      <w:pPr>
        <w:ind w:left="0" w:right="0" w:firstLine="560"/>
        <w:spacing w:before="450" w:after="450" w:line="312" w:lineRule="auto"/>
      </w:pPr>
      <w:r>
        <w:rPr>
          <w:rFonts w:ascii="黑体" w:hAnsi="黑体" w:eastAsia="黑体" w:cs="黑体"/>
          <w:color w:val="000000"/>
          <w:sz w:val="36"/>
          <w:szCs w:val="36"/>
          <w:b w:val="1"/>
          <w:bCs w:val="1"/>
        </w:rPr>
        <w:t xml:space="preserve">海胶集团工作总结1</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海胶集团工作总结2</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__年带领__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在全公司属于特殊的工段，人员来自全国各地，人员素质更是参差不齐，给__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海胶集团工作总结3</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海胶集团工作总结4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我受董事长、总经理的委托，就公司20xx年安全生产情况简要汇报如下：</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二、主要措施和做法</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20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谁主管谁负责”和“项目负责制”责任制，在年初公司与各项目经理部、施工分队，项目经理部与施工分队分别签订了20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黑体" w:hAnsi="黑体" w:eastAsia="黑体" w:cs="黑体"/>
          <w:color w:val="000000"/>
          <w:sz w:val="36"/>
          <w:szCs w:val="36"/>
          <w:b w:val="1"/>
          <w:bCs w:val="1"/>
        </w:rPr>
        <w:t xml:space="preserve">海胶集团工作总结5</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2025-05-01T23:51:36+08:00</dcterms:created>
  <dcterms:modified xsi:type="dcterms:W3CDTF">2025-05-01T23:51:36+08:00</dcterms:modified>
</cp:coreProperties>
</file>

<file path=docProps/custom.xml><?xml version="1.0" encoding="utf-8"?>
<Properties xmlns="http://schemas.openxmlformats.org/officeDocument/2006/custom-properties" xmlns:vt="http://schemas.openxmlformats.org/officeDocument/2006/docPropsVTypes"/>
</file>