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资产年报编制工作总结(必备4篇)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资产年报编制工作总结1根据《财政部关于进一步加强和改进行政事业单位国有资产管理工作的通知》（凤资［**］08号）和**县关于层转《财政部关于进一步加强和改进行政事业单位国有资产管理工作的通知》的通知（凤国资办［**］9号）文件精神，结合本单...</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资产年报编制工作总结1</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资产年报编制工作总结2</w:t>
      </w:r>
    </w:p>
    <w:p>
      <w:pPr>
        <w:ind w:left="0" w:right="0" w:firstLine="560"/>
        <w:spacing w:before="450" w:after="450" w:line="312" w:lineRule="auto"/>
      </w:pPr>
      <w:r>
        <w:rPr>
          <w:rFonts w:ascii="宋体" w:hAnsi="宋体" w:eastAsia="宋体" w:cs="宋体"/>
          <w:color w:val="000"/>
          <w:sz w:val="28"/>
          <w:szCs w:val="28"/>
        </w:rPr>
        <w:t xml:space="preserve">资产管理处组织召开了全院各个系(部、处、室、中心)一把手和资产管理员参加的资产管理工作会议，xx同仁作了动员，学院资产清查工作正式开始。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20xx年xx月xx日前完成对帐和提交工作，xx月xx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20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xx月xx日，图书馆、人事处、科研中心、研究生办、纪委办、学工部、采购中心、老干处xx个部门已顺利完成对帐和审核提交阶段的工作;已经完成对帐正在进行的提交有xx部门;没有完成对帐和进行的提交有xx个部门;没有对帐和清查的有xx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20xx年xx月xx日，学院除房屋、土地及图书和部分办公家具外，其余总固定资产共约xx万元、约xx万台(件);截止到xx月xx日清查审核通过的有xx万元，xx余台(件)。还有有约xx万元、近xx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xx周的\'时间，提请各部门领导重视资产清查工作，加快清查、对帐和提交审核进度，保证在xx月xx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资产年报编制工作总结3</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2025-05-01T16:38:12+08:00</dcterms:created>
  <dcterms:modified xsi:type="dcterms:W3CDTF">2025-05-01T16:38:12+08:00</dcterms:modified>
</cp:coreProperties>
</file>

<file path=docProps/custom.xml><?xml version="1.0" encoding="utf-8"?>
<Properties xmlns="http://schemas.openxmlformats.org/officeDocument/2006/custom-properties" xmlns:vt="http://schemas.openxmlformats.org/officeDocument/2006/docPropsVTypes"/>
</file>