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业务工作总结怎么写：业务工作总结大全</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工作总结就是把一个时间段的工作进行一次全面系统的总检查、总评价、总分析、总研究,并分析成绩的不足,从而得出引以为戒的经验。下面是本站为大家整理的业务工作总结，供大家参考。　　业务工作总结　　几年来，在各级政府的正确领导和上级业务主管部门及学...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工作总结就是把一个时间段的工作进行一次全面系统的总检查、总评价、总分析、总研究,并分析成绩的不足,从而得出引以为戒的经验。下面是本站为大家整理的业务工作总结，供大家参考。[_TAG_h2]　　业务工作总结</w:t>
      </w:r>
    </w:p>
    <w:p>
      <w:pPr>
        <w:ind w:left="0" w:right="0" w:firstLine="560"/>
        <w:spacing w:before="450" w:after="450" w:line="312" w:lineRule="auto"/>
      </w:pPr>
      <w:r>
        <w:rPr>
          <w:rFonts w:ascii="宋体" w:hAnsi="宋体" w:eastAsia="宋体" w:cs="宋体"/>
          <w:color w:val="000"/>
          <w:sz w:val="28"/>
          <w:szCs w:val="28"/>
        </w:rPr>
        <w:t xml:space="preserve">　　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方面，尽管的教学任务非常重，但不管怎样，为了提高自己的教学水平，平时认真学习理论知识，翻阅大量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　　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　　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　&gt;　四、主要成绩</w:t>
      </w:r>
    </w:p>
    <w:p>
      <w:pPr>
        <w:ind w:left="0" w:right="0" w:firstLine="560"/>
        <w:spacing w:before="450" w:after="450" w:line="312" w:lineRule="auto"/>
      </w:pPr>
      <w:r>
        <w:rPr>
          <w:rFonts w:ascii="宋体" w:hAnsi="宋体" w:eastAsia="宋体" w:cs="宋体"/>
          <w:color w:val="000"/>
          <w:sz w:val="28"/>
          <w:szCs w:val="28"/>
        </w:rPr>
        <w:t xml:space="preserve">　　几年来，在学校领导的关心下，在老师们的热情帮助下，自己任教的学科取得了非常好的成绩。历次考试成绩均名列全镇前茅，历年的中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　　今后，我将继续努力，使自己的各项工作都在原有的基础上再上一个新台阶!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业务工作总结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&gt;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当时我公司与包钢友谊轧钢厂签订了圆钢采购合同2500吨。正因要赶在国家退税调整之前发运，因此我们要求他必须要在11月30日前将全部圆钢运抵天津港，具备装船条件。(书村网mcqyy)</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　　业务工作总结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2025-08-06T09:43:20+08:00</dcterms:created>
  <dcterms:modified xsi:type="dcterms:W3CDTF">2025-08-06T09:43:20+08:00</dcterms:modified>
</cp:coreProperties>
</file>

<file path=docProps/custom.xml><?xml version="1.0" encoding="utf-8"?>
<Properties xmlns="http://schemas.openxmlformats.org/officeDocument/2006/custom-properties" xmlns:vt="http://schemas.openxmlformats.org/officeDocument/2006/docPropsVTypes"/>
</file>