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七一重要讲话精神总结三篇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总结，汉语词语，读音为zǒngjié，意思是总地归结。本站今天为大家精心准备了七一重要讲话精神总结三篇，希望对大家有所帮助!　　 七一重要讲话精神总结一篇　　传承伟大建党精神锤炼过硬能力　　7月1日，习近平总书记在庆祝中国共产党成立100周...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总结，汉语词语，读音为zǒngjié，意思是总地归结。本站今天为大家精心准备了七一重要讲话精神总结三篇，希望对大家有所帮助!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七一重要讲话精神总结一篇</w:t>
      </w:r>
    </w:p>
    <w:p>
      <w:pPr>
        <w:ind w:left="0" w:right="0" w:firstLine="560"/>
        <w:spacing w:before="450" w:after="450" w:line="312" w:lineRule="auto"/>
      </w:pPr>
      <w:r>
        <w:rPr>
          <w:rFonts w:ascii="宋体" w:hAnsi="宋体" w:eastAsia="宋体" w:cs="宋体"/>
          <w:color w:val="000"/>
          <w:sz w:val="28"/>
          <w:szCs w:val="28"/>
        </w:rPr>
        <w:t xml:space="preserve">　　传承伟大建党精神锤炼过硬能力</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w:t>
      </w:r>
    </w:p>
    <w:p>
      <w:pPr>
        <w:ind w:left="0" w:right="0" w:firstLine="560"/>
        <w:spacing w:before="450" w:after="450" w:line="312" w:lineRule="auto"/>
      </w:pPr>
      <w:r>
        <w:rPr>
          <w:rFonts w:ascii="宋体" w:hAnsi="宋体" w:eastAsia="宋体" w:cs="宋体"/>
          <w:color w:val="000"/>
          <w:sz w:val="28"/>
          <w:szCs w:val="28"/>
        </w:rPr>
        <w:t xml:space="preserve">　　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w:t>
      </w:r>
    </w:p>
    <w:p>
      <w:pPr>
        <w:ind w:left="0" w:right="0" w:firstLine="560"/>
        <w:spacing w:before="450" w:after="450" w:line="312" w:lineRule="auto"/>
      </w:pPr>
      <w:r>
        <w:rPr>
          <w:rFonts w:ascii="宋体" w:hAnsi="宋体" w:eastAsia="宋体" w:cs="宋体"/>
          <w:color w:val="000"/>
          <w:sz w:val="28"/>
          <w:szCs w:val="28"/>
        </w:rPr>
        <w:t xml:space="preserve">　　能否坚持求真务实，是否善抓工作落实，考验着每一位党员的思想、态度、能力和水平。学党史、悟思想、办实事、开新局，必然要求广大党员坚持理论联系实际、一切从实际出发，务实扎实抓工作、用心用力办实事。传承伟大建党精神，锤炼恪守宗旨、清正廉洁的过硬自律能力。江山就是人民，人民就是江山。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w:t>
      </w:r>
    </w:p>
    <w:p>
      <w:pPr>
        <w:ind w:left="0" w:right="0" w:firstLine="560"/>
        <w:spacing w:before="450" w:after="450" w:line="312" w:lineRule="auto"/>
      </w:pPr>
      <w:r>
        <w:rPr>
          <w:rFonts w:ascii="宋体" w:hAnsi="宋体" w:eastAsia="宋体" w:cs="宋体"/>
          <w:color w:val="000"/>
          <w:sz w:val="28"/>
          <w:szCs w:val="28"/>
        </w:rPr>
        <w:t xml:space="preserve">　　新时代的广大党员干部要接续传承党的优良作风，始终坚持人民立场、人民至上，始终做到严以律己、克己奉公、以俭修身、以俭养廉，充分展现共产党人应有的道德风范。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七一重要讲话精神总结二篇</w:t>
      </w:r>
    </w:p>
    <w:p>
      <w:pPr>
        <w:ind w:left="0" w:right="0" w:firstLine="560"/>
        <w:spacing w:before="450" w:after="450" w:line="312" w:lineRule="auto"/>
      </w:pPr>
      <w:r>
        <w:rPr>
          <w:rFonts w:ascii="宋体" w:hAnsi="宋体" w:eastAsia="宋体" w:cs="宋体"/>
          <w:color w:val="000"/>
          <w:sz w:val="28"/>
          <w:szCs w:val="28"/>
        </w:rPr>
        <w:t xml:space="preserve">　　汲取百年力量当好新时代的新角色</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七一重要讲话精神总结三篇</w:t>
      </w:r>
    </w:p>
    <w:p>
      <w:pPr>
        <w:ind w:left="0" w:right="0" w:firstLine="560"/>
        <w:spacing w:before="450" w:after="450" w:line="312" w:lineRule="auto"/>
      </w:pPr>
      <w:r>
        <w:rPr>
          <w:rFonts w:ascii="宋体" w:hAnsi="宋体" w:eastAsia="宋体" w:cs="宋体"/>
          <w:color w:val="000"/>
          <w:sz w:val="28"/>
          <w:szCs w:val="28"/>
        </w:rPr>
        <w:t xml:space="preserve">　　让“建党精神”薪火相传</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202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最大底气”，永远跟党走，同人民群众风雨同舟、同甘共苦，要有为人民忘我乃至无我、为人民无私奉献的精神境界，矢志奋斗新征程，做到无愧于党、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2025-05-04T07:51:52+08:00</dcterms:created>
  <dcterms:modified xsi:type="dcterms:W3CDTF">2025-05-04T07:51:52+08:00</dcterms:modified>
</cp:coreProperties>
</file>

<file path=docProps/custom.xml><?xml version="1.0" encoding="utf-8"?>
<Properties xmlns="http://schemas.openxmlformats.org/officeDocument/2006/custom-properties" xmlns:vt="http://schemas.openxmlformats.org/officeDocument/2006/docPropsVTypes"/>
</file>