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202_年优化营商环境工作总结</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以年终总结、半年总结和季度总结最为常见和多用。今天为大家精心准备了202_年优化营商环境工作总结，希望对大家有所帮助!　　202_年优化营商环境工作总结　　近年来，县委、县政府全面优化营商环境，当好企业发展的“服务员”“守夜人”。企业家坦荡...</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以年终总结、半年总结和季度总结最为常见和多用。今天为大家精心准备了202_年优化营商环境工作总结，希望对大家有所帮助![_TAG_h2]　　202_年优化营商环境工作总结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w:t>
      </w:r>
    </w:p>
    <w:p>
      <w:pPr>
        <w:ind w:left="0" w:right="0" w:firstLine="560"/>
        <w:spacing w:before="450" w:after="450" w:line="312" w:lineRule="auto"/>
      </w:pPr>
      <w:r>
        <w:rPr>
          <w:rFonts w:ascii="宋体" w:hAnsi="宋体" w:eastAsia="宋体" w:cs="宋体"/>
          <w:color w:val="000"/>
          <w:sz w:val="28"/>
          <w:szCs w:val="28"/>
        </w:rPr>
        <w:t xml:space="preserve">       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　　202_年优化营商环境工作总结</w:t>
      </w:r>
    </w:p>
    <w:p>
      <w:pPr>
        <w:ind w:left="0" w:right="0" w:firstLine="560"/>
        <w:spacing w:before="450" w:after="450" w:line="312" w:lineRule="auto"/>
      </w:pPr>
      <w:r>
        <w:rPr>
          <w:rFonts w:ascii="宋体" w:hAnsi="宋体" w:eastAsia="宋体" w:cs="宋体"/>
          <w:color w:val="000"/>
          <w:sz w:val="28"/>
          <w:szCs w:val="28"/>
        </w:rPr>
        <w:t xml:space="preserve">　　今年以来，县住建局全力做好优化营商环境服务企业工作，通过推进简政放权、优化审批服务、规范涉企收费、创新监管手段、提高监管效能等措施，扎实推进优化营商环境建设，努力打造诚实守信、公正法治、服务高效的社会环境，为推动经济社会持续快速健康发展提供了有力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贯彻执行简政放权政策措施。一是按照简政放权、放管结合、优化服务的总体工作部署，认真做好局系统行政权力梳理、公示、衔接、下放、归并、运转等工作，确保行政审批管理事项正常高效运转，行政审批效率和行政服务水平全面提升。二是进一步简化办事流程，减少审批内部流转环节，当场即办件事项90%以上，其中“一审一核”事项占比60%以上。同时，通过提前介入、前期指导、提前预审、取消前置、合并审批环节等方式，进一步简化审批手续，优化审批流程。以前，工业项目审批不仅环节多且手续复杂，现在将审批流程由原来的“串联式”改为“并联式”，极大地简化了审批流程。三是将优化经济发展环境、服务企业发展列入重要议事日程，成立督办组，负责各项制度的督查落实并及时上报有关信息、处理影响发展环境的各类问题，确保在创优营商环境服务企业发展上起到模范带头作用。</w:t>
      </w:r>
    </w:p>
    <w:p>
      <w:pPr>
        <w:ind w:left="0" w:right="0" w:firstLine="560"/>
        <w:spacing w:before="450" w:after="450" w:line="312" w:lineRule="auto"/>
      </w:pPr>
      <w:r>
        <w:rPr>
          <w:rFonts w:ascii="宋体" w:hAnsi="宋体" w:eastAsia="宋体" w:cs="宋体"/>
          <w:color w:val="000"/>
          <w:sz w:val="28"/>
          <w:szCs w:val="28"/>
        </w:rPr>
        <w:t xml:space="preserve">　　（二）摸清底数，建立完善各类清单，实现动态管理。根据市、县两级推行行政权力清单制度的要求，梳理并公布行政权力清单和公共服务事项目录，编制权力运行流程图，并根据县审改办要求和上级下放事权变化，及时进行清理和动态调整，调整后共保留行政权力事项394项和公共服务事项17项。全面梳理企业和群众办事项目，制定“最多跑一次”清单并向全社会公布，首次公布的“最多跑一次清单”事项覆盖窗口事项90%以上。实行“容缺预审、承诺补齐”制度，将部分资料、次要条件列为容缺补齐件，为符合条件的项目提供“模拟审批”服务，工业项目审批过程更加顺畅、便捷。</w:t>
      </w:r>
    </w:p>
    <w:p>
      <w:pPr>
        <w:ind w:left="0" w:right="0" w:firstLine="560"/>
        <w:spacing w:before="450" w:after="450" w:line="312" w:lineRule="auto"/>
      </w:pPr>
      <w:r>
        <w:rPr>
          <w:rFonts w:ascii="宋体" w:hAnsi="宋体" w:eastAsia="宋体" w:cs="宋体"/>
          <w:color w:val="000"/>
          <w:sz w:val="28"/>
          <w:szCs w:val="28"/>
        </w:rPr>
        <w:t xml:space="preserve">　　（三）围绕营商环境优化，创新服务方式。紧紧围绕简化施工流程和提高审批效率下功夫，不折不扣地执行县委、县政府一系列关于经济发展、招商引资、园区建设、重点项目落地等优惠政策，坚决克服一切困难，确保政令畅通。根据住建局的工作职能，一是开辟特事特办绿色通道。对特殊事项实行特事特办、专人负责。采取提速快办、主动协办、跟踪督办等措施，积极为企业提供全方位绿色通道服务。二是在企业项目建设中，从工程招投标、质监安监备案、施工许可到竣工验收等方面，提供优质快捷服务和技术指导。三是积极探索“网上预审”在窗口事项中的应用，设立了特殊事项行政审批“绿色通道”，推出窗口审批预约服务、上门服务、延时服务、协助协办，努力做好企业和群众的“店小二”。</w:t>
      </w:r>
    </w:p>
    <w:p>
      <w:pPr>
        <w:ind w:left="0" w:right="0" w:firstLine="560"/>
        <w:spacing w:before="450" w:after="450" w:line="312" w:lineRule="auto"/>
      </w:pPr>
      <w:r>
        <w:rPr>
          <w:rFonts w:ascii="宋体" w:hAnsi="宋体" w:eastAsia="宋体" w:cs="宋体"/>
          <w:color w:val="000"/>
          <w:sz w:val="28"/>
          <w:szCs w:val="28"/>
        </w:rPr>
        <w:t xml:space="preserve">　　（四）规范执法行为，提升执法人员素质。完善法制机构建设，配备一名专职法制人员；严格规范行政执法人员资格管理，落实执法人员岗位培训和持证上岗制度，截至目前我局持有行政执法资格证的人员共44名，行政执法关键岗位持证率达到90%以上。积极组织行政执法人员参加行业培训。组织相关人员参加住建部新标准宣贯培训会学习，提高业务水平；组织执法人员参加县法制办组织的行政执法卷宗评查培训会等，认真学习领会法律法规和政策文件，提高执法水平，规范建筑市场秩序。通过日常检查、事先合法性审查、执法卷宗评查等形式，不断规范行政执法流程。将县政府对我局行政执法卷宗评查结果通报本局相关执法股室，要求执法人员加以整改，规范行政执法行为，逐步提高执法卷宗质量，提升办案水平。</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一是广泛宣传发动，使每名同志进一步深化对优化营商环境工作重要意义的正确认识，能够明确自身肩负的工作责任，能够自觉树立起为群众和企业办实事解难题的思想意识，不断营造全员参与、同促共进的良好氛围。</w:t>
      </w:r>
    </w:p>
    <w:p>
      <w:pPr>
        <w:ind w:left="0" w:right="0" w:firstLine="560"/>
        <w:spacing w:before="450" w:after="450" w:line="312" w:lineRule="auto"/>
      </w:pPr>
      <w:r>
        <w:rPr>
          <w:rFonts w:ascii="宋体" w:hAnsi="宋体" w:eastAsia="宋体" w:cs="宋体"/>
          <w:color w:val="000"/>
          <w:sz w:val="28"/>
          <w:szCs w:val="28"/>
        </w:rPr>
        <w:t xml:space="preserve">　　二是提高服务效能。在严格执行行政权力事项、公共服务事项“最多跑一次”清单要求的基础上，统筹推进建筑业管理、基础设施建设、棚户区改造、大气污染防治、物业服务、住房保障、农民工工资清欠、及信访案件办理等各领域服务工作，进一步简化办事程序、拓宽服务渠道、提高服务效能，全面提高群众和企业对住建工作的满意度、获得感。</w:t>
      </w:r>
    </w:p>
    <w:p>
      <w:pPr>
        <w:ind w:left="0" w:right="0" w:firstLine="560"/>
        <w:spacing w:before="450" w:after="450" w:line="312" w:lineRule="auto"/>
      </w:pPr>
      <w:r>
        <w:rPr>
          <w:rFonts w:ascii="宋体" w:hAnsi="宋体" w:eastAsia="宋体" w:cs="宋体"/>
          <w:color w:val="000"/>
          <w:sz w:val="28"/>
          <w:szCs w:val="28"/>
        </w:rPr>
        <w:t xml:space="preserve">　　三是严肃工作纪律。以开展“双创双服”活动为契机，施行一系列作风建设新举措，对违反工作纪律、不按程序办事、损害群众利益、刁难办事企业和服务对象等问题，将发现一起、处理一起，严肃问责。把干部职工在纪律执行、工作落实、办事效率等方面的成效与评先树优、选拔推荐紧密结合，鼓励先进、鞭策后进，为各项工作高质高效开展提供坚强作风保障。</w:t>
      </w:r>
    </w:p>
    <w:p>
      <w:pPr>
        <w:ind w:left="0" w:right="0" w:firstLine="560"/>
        <w:spacing w:before="450" w:after="450" w:line="312" w:lineRule="auto"/>
      </w:pPr>
      <w:r>
        <w:rPr>
          <w:rFonts w:ascii="黑体" w:hAnsi="黑体" w:eastAsia="黑体" w:cs="黑体"/>
          <w:color w:val="000000"/>
          <w:sz w:val="36"/>
          <w:szCs w:val="36"/>
          <w:b w:val="1"/>
          <w:bCs w:val="1"/>
        </w:rPr>
        <w:t xml:space="preserve">　　202_年优化营商环境工作总结</w:t>
      </w:r>
    </w:p>
    <w:p>
      <w:pPr>
        <w:ind w:left="0" w:right="0" w:firstLine="560"/>
        <w:spacing w:before="450" w:after="450" w:line="312" w:lineRule="auto"/>
      </w:pPr>
      <w:r>
        <w:rPr>
          <w:rFonts w:ascii="宋体" w:hAnsi="宋体" w:eastAsia="宋体" w:cs="宋体"/>
          <w:color w:val="000"/>
          <w:sz w:val="28"/>
          <w:szCs w:val="28"/>
        </w:rPr>
        <w:t xml:space="preserve">　　202_年，在党委、政府的高度重视和强力推动下，我局以“一件事一次办”改革为总抓手，通过制度创新、改革创新、服务创新，加快推进政务服务“一门办、一网办、一次办、就近办”，着力营造公平、透明、方便、快捷、高效的政务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　&gt;　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2025-05-02T16:44:33+08:00</dcterms:created>
  <dcterms:modified xsi:type="dcterms:W3CDTF">2025-05-02T16:44:33+08:00</dcterms:modified>
</cp:coreProperties>
</file>

<file path=docProps/custom.xml><?xml version="1.0" encoding="utf-8"?>
<Properties xmlns="http://schemas.openxmlformats.org/officeDocument/2006/custom-properties" xmlns:vt="http://schemas.openxmlformats.org/officeDocument/2006/docPropsVTypes"/>
</file>