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2024年商会工作总结报告范文三篇</w:t>
      </w:r>
      <w:bookmarkEnd w:id="1"/>
    </w:p>
    <w:p>
      <w:pPr>
        <w:jc w:val="center"/>
        <w:spacing w:before="0" w:after="450"/>
      </w:pPr>
      <w:r>
        <w:rPr>
          <w:rFonts w:ascii="Arial" w:hAnsi="Arial" w:eastAsia="Arial" w:cs="Arial"/>
          <w:color w:val="999999"/>
          <w:sz w:val="20"/>
          <w:szCs w:val="20"/>
        </w:rPr>
        <w:t xml:space="preserve">来源：网络  作者：清幽竹影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以下是为大家整理的关于2024年商会工作总结报告的文章3篇 ,欢迎品鉴！【篇一】2024年商会工作总结报告　　工商分局以科学监管观为指导，围绕一个核心，即紧紧围绕以建立健全工商分局食...</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以下是为大家整理的关于2024年商会工作总结报告的文章3篇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【篇一】2024年商会工作总结报告</w:t>
      </w:r>
    </w:p>
    <w:p>
      <w:pPr>
        <w:ind w:left="0" w:right="0" w:firstLine="560"/>
        <w:spacing w:before="450" w:after="450" w:line="312" w:lineRule="auto"/>
      </w:pPr>
      <w:r>
        <w:rPr>
          <w:rFonts w:ascii="宋体" w:hAnsi="宋体" w:eastAsia="宋体" w:cs="宋体"/>
          <w:color w:val="000"/>
          <w:sz w:val="28"/>
          <w:szCs w:val="28"/>
        </w:rPr>
        <w:t xml:space="preserve">　　工商分局以科学监管观为指导，围绕一个核心，即紧紧围绕以建立健全工商分局食品安全监管“十项制度”为核心，夯实“两基础”，即建立了流通领域食品经营户基础数据库，为科学监管提供了有力的保障，建立了流通领域食品安全个人片区责任制，为食品安全的日常监管打下来坚实的基础；实现了“三项创新”，即实施食品安全指导员制度；引进食品经营分类分级监管；分局食品安全规范化管理、放心店建设和农村消费维权网络的建设XX综合考核；在日常食品安全管理做到“四个结合”，即专项整治和日常管理相结合，片区个人追究责任制和责任区责任落实制相结合，食品安全规范化建设、农村消费维权监督网络还放心店建设相结合，食品安全质量检测和食品安全信息公示相结合；通过食品安全规范化管理，确保了“五个到位”：即确保安全监管到位，长效管理机制到位，经营者自律到位，社会监督到位，监管追究责任到位。</w:t>
      </w:r>
    </w:p>
    <w:p>
      <w:pPr>
        <w:ind w:left="0" w:right="0" w:firstLine="560"/>
        <w:spacing w:before="450" w:after="450" w:line="312" w:lineRule="auto"/>
      </w:pPr>
      <w:r>
        <w:rPr>
          <w:rFonts w:ascii="宋体" w:hAnsi="宋体" w:eastAsia="宋体" w:cs="宋体"/>
          <w:color w:val="000"/>
          <w:sz w:val="28"/>
          <w:szCs w:val="28"/>
        </w:rPr>
        <w:t xml:space="preserve">　　一、认真贯彻落实国家工商总局的《工商行政管理所食品安全监督管理规范》的规定，结合本地实际，实行定人定岗定职责的管理模式，制定《食品安全监管规范化建设十大制度》。</w:t>
      </w:r>
    </w:p>
    <w:p>
      <w:pPr>
        <w:ind w:left="0" w:right="0" w:firstLine="560"/>
        <w:spacing w:before="450" w:after="450" w:line="312" w:lineRule="auto"/>
      </w:pPr>
      <w:r>
        <w:rPr>
          <w:rFonts w:ascii="宋体" w:hAnsi="宋体" w:eastAsia="宋体" w:cs="宋体"/>
          <w:color w:val="000"/>
          <w:sz w:val="28"/>
          <w:szCs w:val="28"/>
        </w:rPr>
        <w:t xml:space="preserve">　　20xx年新年伊始，分局为了加强对食品安全规范化管理的领导，分局成立了一把手**分局长担任组长的分局食品安全规范化管理领导小组”，**为副组长，*******为成员。确定了食品安全规范化建设工作一把手亲自抓，主管负责人具体抓的工作原则，确定了两项基本制度，一是食品安全监管责任以片区责任人为主，责任区主管责任为辅的原则，在？个责任区监管的基础上，科学规划分为？个食品安全片区，实行定人定岗定职责的管理模式责任；二是实施食品安全指导员制度，？个食品安全责任片区指定由？位工商工作人员负责责任片区食品经营户为食品安全指导员，明确了每一位工商工作人员的监管责任，落实了“一人一岗一责任”，从而确保了监管责任追究到位，</w:t>
      </w:r>
    </w:p>
    <w:p>
      <w:pPr>
        <w:ind w:left="0" w:right="0" w:firstLine="560"/>
        <w:spacing w:before="450" w:after="450" w:line="312" w:lineRule="auto"/>
      </w:pPr>
      <w:r>
        <w:rPr>
          <w:rFonts w:ascii="宋体" w:hAnsi="宋体" w:eastAsia="宋体" w:cs="宋体"/>
          <w:color w:val="000"/>
          <w:sz w:val="28"/>
          <w:szCs w:val="28"/>
        </w:rPr>
        <w:t xml:space="preserve">　　二、为严格清理食品经营主体资格和规范食品经营行为，切实维护食品市场秩序和维护消费者合法权益，在分局辖区范围内有条不紊地开展了依法清理规范食品经营户主体资格。</w:t>
      </w:r>
    </w:p>
    <w:p>
      <w:pPr>
        <w:ind w:left="0" w:right="0" w:firstLine="560"/>
        <w:spacing w:before="450" w:after="450" w:line="312" w:lineRule="auto"/>
      </w:pPr>
      <w:r>
        <w:rPr>
          <w:rFonts w:ascii="宋体" w:hAnsi="宋体" w:eastAsia="宋体" w:cs="宋体"/>
          <w:color w:val="000"/>
          <w:sz w:val="28"/>
          <w:szCs w:val="28"/>
        </w:rPr>
        <w:t xml:space="preserve">　　分局根据上级的工作部署，结合本辖区的实际，今年3月中旬至6月初，结合各类经营主体年检工作，本着“严把食品经营主体准入关”和“严查食品经营行为关”方针，采取“谁登记，谁负责”“谁年检，谁把关”原则，对辖区内的食品经营主体证照进行重点审查。一查证照是否齐全；二查证照是否有效，三查经营主体的实际经营状况是否与登记注册一致，四查实际经营商品是否符合食品安全的要求。通过四个环节的查证，对符合的经营主体资格要求的349户食品经营主体，32户食品生产主体，7户餐饮经营主体，按户登记相关事项，落实“一户一档一卡”，建立了健全的食品经营主体的档案，并输入计算机建立了统一定食品经营户信息管理数据库。同时对无证照生产经营和经营行为不规范的食品经营主体依法予以清理整顿。在清理规范食品经营主体期间，分局公出动563人次，检查食品经营主体1365户，取缔无照经营29户，查处涉及食品经营违法违章案件8件，注销登记63户，要求其在规定期限内整改规范经营主体877户。</w:t>
      </w:r>
    </w:p>
    <w:p>
      <w:pPr>
        <w:ind w:left="0" w:right="0" w:firstLine="560"/>
        <w:spacing w:before="450" w:after="450" w:line="312" w:lineRule="auto"/>
      </w:pPr>
      <w:r>
        <w:rPr>
          <w:rFonts w:ascii="宋体" w:hAnsi="宋体" w:eastAsia="宋体" w:cs="宋体"/>
          <w:color w:val="000"/>
          <w:sz w:val="28"/>
          <w:szCs w:val="28"/>
        </w:rPr>
        <w:t xml:space="preserve">　　三、借鉴企业分类分级监管，加强食品经营企业的日常管理，将食品经营行为的监管纳入日常管理突出位置，切实维护食品流通领域的正常市场秩序。</w:t>
      </w:r>
    </w:p>
    <w:p>
      <w:pPr>
        <w:ind w:left="0" w:right="0" w:firstLine="560"/>
        <w:spacing w:before="450" w:after="450" w:line="312" w:lineRule="auto"/>
      </w:pPr>
      <w:r>
        <w:rPr>
          <w:rFonts w:ascii="宋体" w:hAnsi="宋体" w:eastAsia="宋体" w:cs="宋体"/>
          <w:color w:val="000"/>
          <w:sz w:val="28"/>
          <w:szCs w:val="28"/>
        </w:rPr>
        <w:t xml:space="preserve">　　所谓分类分级监管，是指工商部门在流通领域食品安全监管中，根据食品经营主体在审查主体经营资格、检查经营行为规范、维护消费者合法权益以及平时日常生产经营活动中的信用积累等方面的各种影响经营主体的信用信息，将食品经营主体按照其信用积累分值，分为A、B、C、D4个等级，并分别对4个不同的等级，确定实施不同的监管频率。A类信用经营主体，采取A类监管频率，日常检查半年不得少于1次；B类信用经营主体，采取B类监管频率，日常检查季度不得少于1次；C类信用经营主体，采取C类监管频率，日常检查每月不得少于1次；D类信用经营主体，采取D类监管频率，应当监督经营主体停业整顿或监督其退出食品经营主体。分局将食品经营主体的分类分级监管和市局有关食品安全的专项检查有机结合，通过工商所管理系统实行派单，进行系统化和网络化管理，并将其纳入工商执法工作人员日常工作月度绩效考核中进行考核，使食品案件监管步入系统化、网络化和规范化的渠道。为了加强示范放心店的管理，在监管系统中重新设置监管频率，变更为每月一次巡查，尽可能满足上级对放心店监管的要求。</w:t>
      </w:r>
    </w:p>
    <w:p>
      <w:pPr>
        <w:ind w:left="0" w:right="0" w:firstLine="560"/>
        <w:spacing w:before="450" w:after="450" w:line="312" w:lineRule="auto"/>
      </w:pPr>
      <w:r>
        <w:rPr>
          <w:rFonts w:ascii="宋体" w:hAnsi="宋体" w:eastAsia="宋体" w:cs="宋体"/>
          <w:color w:val="000"/>
          <w:sz w:val="28"/>
          <w:szCs w:val="28"/>
        </w:rPr>
        <w:t xml:space="preserve">　　四、实行食品安全监管指导员制度。针对责任片区食品经营户经营能力和经营水平参差不齐的特点，分局决定实行片区食品安全监管指导员制度，从“建、聘、创、查”四个支点全面推进食品安全监管。</w:t>
      </w:r>
    </w:p>
    <w:p>
      <w:pPr>
        <w:ind w:left="0" w:right="0" w:firstLine="560"/>
        <w:spacing w:before="450" w:after="450" w:line="312" w:lineRule="auto"/>
      </w:pPr>
      <w:r>
        <w:rPr>
          <w:rFonts w:ascii="黑体" w:hAnsi="黑体" w:eastAsia="黑体" w:cs="黑体"/>
          <w:color w:val="000000"/>
          <w:sz w:val="36"/>
          <w:szCs w:val="36"/>
          <w:b w:val="1"/>
          <w:bCs w:val="1"/>
        </w:rPr>
        <w:t xml:space="preserve">【篇二】2024年商会工作总结报告</w:t>
      </w:r>
    </w:p>
    <w:p>
      <w:pPr>
        <w:ind w:left="0" w:right="0" w:firstLine="560"/>
        <w:spacing w:before="450" w:after="450" w:line="312" w:lineRule="auto"/>
      </w:pPr>
      <w:r>
        <w:rPr>
          <w:rFonts w:ascii="宋体" w:hAnsi="宋体" w:eastAsia="宋体" w:cs="宋体"/>
          <w:color w:val="000"/>
          <w:sz w:val="28"/>
          <w:szCs w:val="28"/>
        </w:rPr>
        <w:t xml:space="preserve">　　20xx年，在镇党委、政府和区工商联(总商会)的领导和指导下，**镇商会坚持以科学发展观为指导，紧紧围绕镇党委、镇政府的工作中心，坚持“团结、帮助、引导、教育、服务”的方针，以抓非公有制经济代表人士思想政治工作和商会组织建设为工作重点，广泛团结会员，扎实开展各项工作，在促进**镇经济社会发展中发挥了重要的作用。现将20xx年度**镇商会工作总结如下：</w:t>
      </w:r>
    </w:p>
    <w:p>
      <w:pPr>
        <w:ind w:left="0" w:right="0" w:firstLine="560"/>
        <w:spacing w:before="450" w:after="450" w:line="312" w:lineRule="auto"/>
      </w:pPr>
      <w:r>
        <w:rPr>
          <w:rFonts w:ascii="宋体" w:hAnsi="宋体" w:eastAsia="宋体" w:cs="宋体"/>
          <w:color w:val="000"/>
          <w:sz w:val="28"/>
          <w:szCs w:val="28"/>
        </w:rPr>
        <w:t xml:space="preserve">&gt;　　一、着眼自身发展，加强组织建设</w:t>
      </w:r>
    </w:p>
    <w:p>
      <w:pPr>
        <w:ind w:left="0" w:right="0" w:firstLine="560"/>
        <w:spacing w:before="450" w:after="450" w:line="312" w:lineRule="auto"/>
      </w:pPr>
      <w:r>
        <w:rPr>
          <w:rFonts w:ascii="宋体" w:hAnsi="宋体" w:eastAsia="宋体" w:cs="宋体"/>
          <w:color w:val="000"/>
          <w:sz w:val="28"/>
          <w:szCs w:val="28"/>
        </w:rPr>
        <w:t xml:space="preserve">　　镇党委、政府高度重视商会建设工作，一直将加强指导和支持商会建设工作摆上党委、政府重要议事日程，采取实效措施，扶持商会开展工作。镇党委统战委员分管商会工作，镇经发办主任兼任商会秘书长。镇党委每年都专门听取商会工作汇报，专题研究商会工作。</w:t>
      </w:r>
    </w:p>
    <w:p>
      <w:pPr>
        <w:ind w:left="0" w:right="0" w:firstLine="560"/>
        <w:spacing w:before="450" w:after="450" w:line="312" w:lineRule="auto"/>
      </w:pPr>
      <w:r>
        <w:rPr>
          <w:rFonts w:ascii="宋体" w:hAnsi="宋体" w:eastAsia="宋体" w:cs="宋体"/>
          <w:color w:val="000"/>
          <w:sz w:val="28"/>
          <w:szCs w:val="28"/>
        </w:rPr>
        <w:t xml:space="preserve">　　今年，镇商会扎实推进标准化建设，实现“十有”：有兼职人员2名，工作经费有会员会费和财政经费的保障，有工作制度、财务管理制度和执委会人员职责等规章制度，有较为完善的会员信息，有公开透明的会费收缴使用账目，有较为完整的商会活动记录。</w:t>
      </w:r>
    </w:p>
    <w:p>
      <w:pPr>
        <w:ind w:left="0" w:right="0" w:firstLine="560"/>
        <w:spacing w:before="450" w:after="450" w:line="312" w:lineRule="auto"/>
      </w:pPr>
      <w:r>
        <w:rPr>
          <w:rFonts w:ascii="宋体" w:hAnsi="宋体" w:eastAsia="宋体" w:cs="宋体"/>
          <w:color w:val="000"/>
          <w:sz w:val="28"/>
          <w:szCs w:val="28"/>
        </w:rPr>
        <w:t xml:space="preserve">　　镇商会注重质量发展会员，稳步壮大商会组织。**镇辖区企</w:t>
      </w:r>
    </w:p>
    <w:p>
      <w:pPr>
        <w:ind w:left="0" w:right="0" w:firstLine="560"/>
        <w:spacing w:before="450" w:after="450" w:line="312" w:lineRule="auto"/>
      </w:pPr>
      <w:r>
        <w:rPr>
          <w:rFonts w:ascii="宋体" w:hAnsi="宋体" w:eastAsia="宋体" w:cs="宋体"/>
          <w:color w:val="000"/>
          <w:sz w:val="28"/>
          <w:szCs w:val="28"/>
        </w:rPr>
        <w:t xml:space="preserve">　　业相对较少，我们按照不求数量、注重质量、成熟一个发展一个的原则，针对**镇经济发展实际情况，发展了一批有影响、知名度较强的会员入会，会员整体素质进一步提高，20xx年**镇商会新增发展会员7家。</w:t>
      </w:r>
    </w:p>
    <w:p>
      <w:pPr>
        <w:ind w:left="0" w:right="0" w:firstLine="560"/>
        <w:spacing w:before="450" w:after="450" w:line="312" w:lineRule="auto"/>
      </w:pPr>
      <w:r>
        <w:rPr>
          <w:rFonts w:ascii="宋体" w:hAnsi="宋体" w:eastAsia="宋体" w:cs="宋体"/>
          <w:color w:val="000"/>
          <w:sz w:val="28"/>
          <w:szCs w:val="28"/>
        </w:rPr>
        <w:t xml:space="preserve">　&gt;　二、把握商会性质，切实服务会员</w:t>
      </w:r>
    </w:p>
    <w:p>
      <w:pPr>
        <w:ind w:left="0" w:right="0" w:firstLine="560"/>
        <w:spacing w:before="450" w:after="450" w:line="312" w:lineRule="auto"/>
      </w:pPr>
      <w:r>
        <w:rPr>
          <w:rFonts w:ascii="宋体" w:hAnsi="宋体" w:eastAsia="宋体" w:cs="宋体"/>
          <w:color w:val="000"/>
          <w:sz w:val="28"/>
          <w:szCs w:val="28"/>
        </w:rPr>
        <w:t xml:space="preserve">　　镇商会坚持服务立会，一直把服务商会会员作为全部工作的出发点和落脚点，把服务体现在每一个商会会员身上，支持发展，促进交流，深化合作，积极营造互信、互利、平等、协作的良好氛围。</w:t>
      </w:r>
    </w:p>
    <w:p>
      <w:pPr>
        <w:ind w:left="0" w:right="0" w:firstLine="560"/>
        <w:spacing w:before="450" w:after="450" w:line="312" w:lineRule="auto"/>
      </w:pPr>
      <w:r>
        <w:rPr>
          <w:rFonts w:ascii="宋体" w:hAnsi="宋体" w:eastAsia="宋体" w:cs="宋体"/>
          <w:color w:val="000"/>
          <w:sz w:val="28"/>
          <w:szCs w:val="28"/>
        </w:rPr>
        <w:t xml:space="preserve">　　镇商会坚持每年牵头组织两次政企沟通协调会，今年年初，镇党委、政府邀请商会会员和在外发展的籍企业人士座谈，共商发展大计，共迎新春传统佳节;8月x日，召开了商会会员代表座谈会，镇党委、政府领导向代表们通报了全镇上半年的各项工作，并征求代表们对镇党委、政府工作的意见建议。</w:t>
      </w:r>
    </w:p>
    <w:p>
      <w:pPr>
        <w:ind w:left="0" w:right="0" w:firstLine="560"/>
        <w:spacing w:before="450" w:after="450" w:line="312" w:lineRule="auto"/>
      </w:pPr>
      <w:r>
        <w:rPr>
          <w:rFonts w:ascii="宋体" w:hAnsi="宋体" w:eastAsia="宋体" w:cs="宋体"/>
          <w:color w:val="000"/>
          <w:sz w:val="28"/>
          <w:szCs w:val="28"/>
        </w:rPr>
        <w:t xml:space="preserve">　　20xx年，镇商会先后帮助解决了部份商会会员在项目审批、施工、融资等方面的困难问题。积极支持商会会员推进农贸市场建设，协调有关部门办理前期手续。积极协调有关部门帮助会员企业申报小额贴息贷款，全年共申请到220万元左右。</w:t>
      </w:r>
    </w:p>
    <w:p>
      <w:pPr>
        <w:ind w:left="0" w:right="0" w:firstLine="560"/>
        <w:spacing w:before="450" w:after="450" w:line="312" w:lineRule="auto"/>
      </w:pPr>
      <w:r>
        <w:rPr>
          <w:rFonts w:ascii="宋体" w:hAnsi="宋体" w:eastAsia="宋体" w:cs="宋体"/>
          <w:color w:val="000"/>
          <w:sz w:val="28"/>
          <w:szCs w:val="28"/>
        </w:rPr>
        <w:t xml:space="preserve">　　今年，镇商会完善学习制度，提高会员思想觉悟和综合素质。在积极参加区工商联(总商会)组织的培训、学习、考察、会议活动的同时，结合20xx年形势，有重点的组织会员学习党的方</w:t>
      </w:r>
    </w:p>
    <w:p>
      <w:pPr>
        <w:ind w:left="0" w:right="0" w:firstLine="560"/>
        <w:spacing w:before="450" w:after="450" w:line="312" w:lineRule="auto"/>
      </w:pPr>
      <w:r>
        <w:rPr>
          <w:rFonts w:ascii="宋体" w:hAnsi="宋体" w:eastAsia="宋体" w:cs="宋体"/>
          <w:color w:val="000"/>
          <w:sz w:val="28"/>
          <w:szCs w:val="28"/>
        </w:rPr>
        <w:t xml:space="preserve">　　针政策，教育会员遵守国家法律法规，引导会员诚信经营、按章纳税。4月x日，镇商会举办小额担保贷款财政贴息政策讲座;6月x日，镇商会邀请农商行人员为会员讲解银行业务知识和金融理财知识。7月初，镇商会组织商会会员一行10多人到贵州省遵义市学习考察，拓展会员视野和互相交流学习。</w:t>
      </w:r>
    </w:p>
    <w:p>
      <w:pPr>
        <w:ind w:left="0" w:right="0" w:firstLine="560"/>
        <w:spacing w:before="450" w:after="450" w:line="312" w:lineRule="auto"/>
      </w:pPr>
      <w:r>
        <w:rPr>
          <w:rFonts w:ascii="宋体" w:hAnsi="宋体" w:eastAsia="宋体" w:cs="宋体"/>
          <w:color w:val="000"/>
          <w:sz w:val="28"/>
          <w:szCs w:val="28"/>
        </w:rPr>
        <w:t xml:space="preserve">　&gt;　三、围绕发展，积极献计出力</w:t>
      </w:r>
    </w:p>
    <w:p>
      <w:pPr>
        <w:ind w:left="0" w:right="0" w:firstLine="560"/>
        <w:spacing w:before="450" w:after="450" w:line="312" w:lineRule="auto"/>
      </w:pPr>
      <w:r>
        <w:rPr>
          <w:rFonts w:ascii="宋体" w:hAnsi="宋体" w:eastAsia="宋体" w:cs="宋体"/>
          <w:color w:val="000"/>
          <w:sz w:val="28"/>
          <w:szCs w:val="28"/>
        </w:rPr>
        <w:t xml:space="preserve">　　镇商会重视发挥商会职能作用，促进**镇经济社会快速发展，始终坚持把以商招商和促进本地区非公有制经济发展作为促进地区经济发展的重要抓手。</w:t>
      </w:r>
    </w:p>
    <w:p>
      <w:pPr>
        <w:ind w:left="0" w:right="0" w:firstLine="560"/>
        <w:spacing w:before="450" w:after="450" w:line="312" w:lineRule="auto"/>
      </w:pPr>
      <w:r>
        <w:rPr>
          <w:rFonts w:ascii="宋体" w:hAnsi="宋体" w:eastAsia="宋体" w:cs="宋体"/>
          <w:color w:val="000"/>
          <w:sz w:val="28"/>
          <w:szCs w:val="28"/>
        </w:rPr>
        <w:t xml:space="preserve">　　镇商会积极支持申办微型企业，全年共申办10户微型企业。并积极吸纳微型企业为会员单位，为微型企业及其创业者提供申请入会的绿色通道。镇商会全面完成扶持5户小微企业发展各项任务，镇商会领导支持申办养羊微型企业，协助他获得3万多元的资金扶助，并成功获得养殖专项补助;协调镇公安派出所支持、等三家微型企业会员完善防火防盗设施;积极支持会员烤酒坊申办微型企业，并成功注册商标。</w:t>
      </w:r>
    </w:p>
    <w:p>
      <w:pPr>
        <w:ind w:left="0" w:right="0" w:firstLine="560"/>
        <w:spacing w:before="450" w:after="450" w:line="312" w:lineRule="auto"/>
      </w:pPr>
      <w:r>
        <w:rPr>
          <w:rFonts w:ascii="宋体" w:hAnsi="宋体" w:eastAsia="宋体" w:cs="宋体"/>
          <w:color w:val="000"/>
          <w:sz w:val="28"/>
          <w:szCs w:val="28"/>
        </w:rPr>
        <w:t xml:space="preserve">　　镇商会重视和参与全镇经济发展等重大问题的讨论，献计献策，促进我镇经济健康发展。每逢镇人代会召开，一批思想好，参政、议政能力强的非公有制企业人士，积极发挥非公有制代表的参政议政作用，积极参与我镇经济建设、民生工程建设的意见建议的提出。</w:t>
      </w:r>
    </w:p>
    <w:p>
      <w:pPr>
        <w:ind w:left="0" w:right="0" w:firstLine="560"/>
        <w:spacing w:before="450" w:after="450" w:line="312" w:lineRule="auto"/>
      </w:pPr>
      <w:r>
        <w:rPr>
          <w:rFonts w:ascii="宋体" w:hAnsi="宋体" w:eastAsia="宋体" w:cs="宋体"/>
          <w:color w:val="000"/>
          <w:sz w:val="28"/>
          <w:szCs w:val="28"/>
        </w:rPr>
        <w:t xml:space="preserve">　　镇商会始终坚持把发展光彩事业作为本职工作来抓，努力在促进地区和谐进程中发挥作用。一年来，**镇商会持续在公益事业中发挥了积极作用，在为助困、助老、助学活动中，会员企业赞助了部分困难户和多名学生、支持老年协会开展活动。</w:t>
      </w:r>
    </w:p>
    <w:p>
      <w:pPr>
        <w:ind w:left="0" w:right="0" w:firstLine="560"/>
        <w:spacing w:before="450" w:after="450" w:line="312" w:lineRule="auto"/>
      </w:pPr>
      <w:r>
        <w:rPr>
          <w:rFonts w:ascii="宋体" w:hAnsi="宋体" w:eastAsia="宋体" w:cs="宋体"/>
          <w:color w:val="000"/>
          <w:sz w:val="28"/>
          <w:szCs w:val="28"/>
        </w:rPr>
        <w:t xml:space="preserve">　　一年来，在全体商会会员的积极配合和共同努力下，**镇商会全面完成了上级下达的和年初制定的各项工作任务，取得了一些成绩，但在工作中也存在一些不足：商会的作用还未完全发挥出来，带来收缴会费困难;会员与会员之间的交流还不够多;组织的活动还不是很贴近会员的实际需求;在提高商会自身吸引力、开拓商会工作新思路方面还缺少办法。</w:t>
      </w:r>
    </w:p>
    <w:p>
      <w:pPr>
        <w:ind w:left="0" w:right="0" w:firstLine="560"/>
        <w:spacing w:before="450" w:after="450" w:line="312" w:lineRule="auto"/>
      </w:pPr>
      <w:r>
        <w:rPr>
          <w:rFonts w:ascii="宋体" w:hAnsi="宋体" w:eastAsia="宋体" w:cs="宋体"/>
          <w:color w:val="000"/>
          <w:sz w:val="28"/>
          <w:szCs w:val="28"/>
        </w:rPr>
        <w:t xml:space="preserve">　　20xx年，**镇商会将在区工商联(总商会)的具体指导下，在**镇党委、政府的领导下，认真贯彻落实会议精神，着力依照“服务大项目、打造特色镇”的工作思路，本着促进经济发展，加强会员服务，加快民生发展为根本目标，更加努力工作，不断创新，大胆探索，使**镇商会工作不断创新、不断壮大、不断发展。</w:t>
      </w:r>
    </w:p>
    <w:p>
      <w:pPr>
        <w:ind w:left="0" w:right="0" w:firstLine="560"/>
        <w:spacing w:before="450" w:after="450" w:line="312" w:lineRule="auto"/>
      </w:pPr>
      <w:r>
        <w:rPr>
          <w:rFonts w:ascii="黑体" w:hAnsi="黑体" w:eastAsia="黑体" w:cs="黑体"/>
          <w:color w:val="000000"/>
          <w:sz w:val="36"/>
          <w:szCs w:val="36"/>
          <w:b w:val="1"/>
          <w:bCs w:val="1"/>
        </w:rPr>
        <w:t xml:space="preserve">【篇三】2024年商会工作总结报告</w:t>
      </w:r>
    </w:p>
    <w:p>
      <w:pPr>
        <w:ind w:left="0" w:right="0" w:firstLine="560"/>
        <w:spacing w:before="450" w:after="450" w:line="312" w:lineRule="auto"/>
      </w:pPr>
      <w:r>
        <w:rPr>
          <w:rFonts w:ascii="宋体" w:hAnsi="宋体" w:eastAsia="宋体" w:cs="宋体"/>
          <w:color w:val="000"/>
          <w:sz w:val="28"/>
          <w:szCs w:val="28"/>
        </w:rPr>
        <w:t xml:space="preserve">　　&gt;一、继续深化商事制度改革</w:t>
      </w:r>
    </w:p>
    <w:p>
      <w:pPr>
        <w:ind w:left="0" w:right="0" w:firstLine="560"/>
        <w:spacing w:before="450" w:after="450" w:line="312" w:lineRule="auto"/>
      </w:pPr>
      <w:r>
        <w:rPr>
          <w:rFonts w:ascii="宋体" w:hAnsi="宋体" w:eastAsia="宋体" w:cs="宋体"/>
          <w:color w:val="000"/>
          <w:sz w:val="28"/>
          <w:szCs w:val="28"/>
        </w:rPr>
        <w:t xml:space="preserve">　　一是按工商总局和省工商局的统一部署，全面实施电子营业执照制度，全面提升行政审批效能。二是根据市政府开展相对集中行政审批权试点工作要求，加快探索“多证合一”的登记制度改革。三是按省和市公布的行政审批目录，严格按法定条件和法定程序，对从事非前置审批事项经营的，直接向商事主体依法核发营业执照。</w:t>
      </w:r>
    </w:p>
    <w:p>
      <w:pPr>
        <w:ind w:left="0" w:right="0" w:firstLine="560"/>
        <w:spacing w:before="450" w:after="450" w:line="312" w:lineRule="auto"/>
      </w:pPr>
      <w:r>
        <w:rPr>
          <w:rFonts w:ascii="宋体" w:hAnsi="宋体" w:eastAsia="宋体" w:cs="宋体"/>
          <w:color w:val="000"/>
          <w:sz w:val="28"/>
          <w:szCs w:val="28"/>
        </w:rPr>
        <w:t xml:space="preserve">　&gt;　二、加强“先照后证”改革后的事中事后监管</w:t>
      </w:r>
    </w:p>
    <w:p>
      <w:pPr>
        <w:ind w:left="0" w:right="0" w:firstLine="560"/>
        <w:spacing w:before="450" w:after="450" w:line="312" w:lineRule="auto"/>
      </w:pPr>
      <w:r>
        <w:rPr>
          <w:rFonts w:ascii="宋体" w:hAnsi="宋体" w:eastAsia="宋体" w:cs="宋体"/>
          <w:color w:val="000"/>
          <w:sz w:val="28"/>
          <w:szCs w:val="28"/>
        </w:rPr>
        <w:t xml:space="preserve">　　一是按照《商改后续监管清单》规定履行监管职责；认真履行“双告知”职责，并运用信息化手段，将企业信息在共享平台上发布。二是重点加强网络市场、重点商品市场的监管，重点加强对经销假冒伪劣商品、贩私、坑农害农等严重扰乱市场秩序的违法行为的查处力度，营造公平有序的市场竞争环境和安全放心的安居消费环境。三是按照企业信用信息公示“全国一张网”的要求，认真做好企业信用信息公示工作，并加强信息互联共享，为事中事后监管提升支撑。四是加大对违法市场主体行政处罚和信用约束力度，对失信主体依法予以限制或禁入，形成“一处违法，处处受限”的联合惩戒机制。充分发挥行业组织的自律作用，以及市场专业化服务组织、公众和舆论的监督作用，促进市场主体自我约束、诚信经营。</w:t>
      </w:r>
    </w:p>
    <w:p>
      <w:pPr>
        <w:ind w:left="0" w:right="0" w:firstLine="560"/>
        <w:spacing w:before="450" w:after="450" w:line="312" w:lineRule="auto"/>
      </w:pPr>
      <w:r>
        <w:rPr>
          <w:rFonts w:ascii="宋体" w:hAnsi="宋体" w:eastAsia="宋体" w:cs="宋体"/>
          <w:color w:val="000"/>
          <w:sz w:val="28"/>
          <w:szCs w:val="28"/>
        </w:rPr>
        <w:t xml:space="preserve">　&gt;　三、继续统筹协调做好“两建”工作</w:t>
      </w:r>
    </w:p>
    <w:p>
      <w:pPr>
        <w:ind w:left="0" w:right="0" w:firstLine="560"/>
        <w:spacing w:before="450" w:after="450" w:line="312" w:lineRule="auto"/>
      </w:pPr>
      <w:r>
        <w:rPr>
          <w:rFonts w:ascii="宋体" w:hAnsi="宋体" w:eastAsia="宋体" w:cs="宋体"/>
          <w:color w:val="000"/>
          <w:sz w:val="28"/>
          <w:szCs w:val="28"/>
        </w:rPr>
        <w:t xml:space="preserve">　　一是加强对“两建”工作的调研指导，确保我市“两建”工作继续出实效。二是加强与相关部门的沟通协调，研究确定“两建”重点工作项目并抓好落实。三是编制《市全面推进市场监管体系建设“十三五”规划》，并认真贯彻实施。四是加快市县“两建”信息平台一体化建设，并推动信息平台的应用。</w:t>
      </w:r>
    </w:p>
    <w:p>
      <w:pPr>
        <w:ind w:left="0" w:right="0" w:firstLine="560"/>
        <w:spacing w:before="450" w:after="450" w:line="312" w:lineRule="auto"/>
      </w:pPr>
      <w:r>
        <w:rPr>
          <w:rFonts w:ascii="宋体" w:hAnsi="宋体" w:eastAsia="宋体" w:cs="宋体"/>
          <w:color w:val="000"/>
          <w:sz w:val="28"/>
          <w:szCs w:val="28"/>
        </w:rPr>
        <w:t xml:space="preserve">　　&gt;四、继续优化服务地方经济发展举措</w:t>
      </w:r>
    </w:p>
    <w:p>
      <w:pPr>
        <w:ind w:left="0" w:right="0" w:firstLine="560"/>
        <w:spacing w:before="450" w:after="450" w:line="312" w:lineRule="auto"/>
      </w:pPr>
      <w:r>
        <w:rPr>
          <w:rFonts w:ascii="宋体" w:hAnsi="宋体" w:eastAsia="宋体" w:cs="宋体"/>
          <w:color w:val="000"/>
          <w:sz w:val="28"/>
          <w:szCs w:val="28"/>
        </w:rPr>
        <w:t xml:space="preserve">　　一是鼓励电子商务发展，积极培育上档次上规模的电商托管公司，并实行电商集群登记。二是继续积极推进“个转企”工作，推动产业转型升级。三是指导县（市、区）工商部门加强“商标兴市”工作，重点做好品牌强农和地理标志证明商标的注册、使用和管理的引导工作，并指导地理标志申报省商标。四是加强广告监管，规范广告行为，支持广告产业转型升级。</w:t>
      </w:r>
    </w:p>
    <w:p>
      <w:pPr>
        <w:ind w:left="0" w:right="0" w:firstLine="560"/>
        <w:spacing w:before="450" w:after="450" w:line="312" w:lineRule="auto"/>
      </w:pPr>
      <w:r>
        <w:rPr>
          <w:rFonts w:ascii="宋体" w:hAnsi="宋体" w:eastAsia="宋体" w:cs="宋体"/>
          <w:color w:val="000"/>
          <w:sz w:val="28"/>
          <w:szCs w:val="28"/>
        </w:rPr>
        <w:t xml:space="preserve">&gt;　　五、加强干部队伍建设</w:t>
      </w:r>
    </w:p>
    <w:p>
      <w:pPr>
        <w:ind w:left="0" w:right="0" w:firstLine="560"/>
        <w:spacing w:before="450" w:after="450" w:line="312" w:lineRule="auto"/>
      </w:pPr>
      <w:r>
        <w:rPr>
          <w:rFonts w:ascii="宋体" w:hAnsi="宋体" w:eastAsia="宋体" w:cs="宋体"/>
          <w:color w:val="000"/>
          <w:sz w:val="28"/>
          <w:szCs w:val="28"/>
        </w:rPr>
        <w:t xml:space="preserve">　　根据工商体制改革后的现状，进一步理顺市、县两级工商（市场监管）部门工作机制，重点提升市工商局指导基层开展监管执法的能力，重点强化基层工商（市场监管）部门在新形势下的监管、服务职能，确保各项工作顺利、平稳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2025-06-16T21:19:54+08:00</dcterms:created>
  <dcterms:modified xsi:type="dcterms:W3CDTF">2025-06-16T21:19:54+08:00</dcterms:modified>
</cp:coreProperties>
</file>

<file path=docProps/custom.xml><?xml version="1.0" encoding="utf-8"?>
<Properties xmlns="http://schemas.openxmlformats.org/officeDocument/2006/custom-properties" xmlns:vt="http://schemas.openxmlformats.org/officeDocument/2006/docPropsVTypes"/>
</file>