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水电维修高级工作总结(精选13篇)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水电维修高级工作总结1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全年为______元。</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w:t>
      </w:r>
    </w:p>
    <w:p>
      <w:pPr>
        <w:ind w:left="0" w:right="0" w:firstLine="560"/>
        <w:spacing w:before="450" w:after="450" w:line="312" w:lineRule="auto"/>
      </w:pPr>
      <w:r>
        <w:rPr>
          <w:rFonts w:ascii="宋体" w:hAnsi="宋体" w:eastAsia="宋体" w:cs="宋体"/>
          <w:color w:val="000"/>
          <w:sz w:val="28"/>
          <w:szCs w:val="28"/>
        </w:rPr>
        <w:t xml:space="preserve">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五、暑假集中维修管理要求</w:t>
      </w:r>
    </w:p>
    <w:p>
      <w:pPr>
        <w:ind w:left="0" w:right="0" w:firstLine="560"/>
        <w:spacing w:before="450" w:after="450" w:line="312" w:lineRule="auto"/>
      </w:pPr>
      <w:r>
        <w:rPr>
          <w:rFonts w:ascii="宋体" w:hAnsi="宋体" w:eastAsia="宋体" w:cs="宋体"/>
          <w:color w:val="000"/>
          <w:sz w:val="28"/>
          <w:szCs w:val="28"/>
        </w:rPr>
        <w:t xml:space="preserve">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每半年付款____元，年底付完。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水电维修高级工作总结3</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进振阳的“老蔡”具有一定的维修焊接基础，分在股份公司动力车间，由于焊接基础较好，公司让他学习了专业性比较强的压力容器焊接，从此，振阳的高难度焊接工作都落在他的身上了。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水电维修高级工作总结4</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水电维修高级工作总结5</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水电维修高级工作总结7</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水电维修高级工作总结9</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4、配合弱电设备维修工作：如：更换物业办公用电话线、网线布线工作；要求相关单位对楼内弱电井进行了全面清洁、整理工作；配合xx公司进行设备的安装维修和保养工作。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水电维修高级工作总结11</w:t>
      </w:r>
    </w:p>
    <w:p>
      <w:pPr>
        <w:ind w:left="0" w:right="0" w:firstLine="560"/>
        <w:spacing w:before="450" w:after="450" w:line="312" w:lineRule="auto"/>
      </w:pPr>
      <w:r>
        <w:rPr>
          <w:rFonts w:ascii="宋体" w:hAnsi="宋体" w:eastAsia="宋体" w:cs="宋体"/>
          <w:color w:val="000"/>
          <w:sz w:val="28"/>
          <w:szCs w:val="28"/>
        </w:rPr>
        <w:t xml:space="preserve">20__年4月至今，已有半年时间过去，在单位各位领导的帮助下，我在工作方面取得了较大进步，现在我把我的工作做一下总结汇报。这半年中，我主要负责水、电气专业施工管理，包括临电管理，控制工程质量、施工进度，施工过程中与设计单位的配合。参与、配合电气设备、材料采购，对材料设备采购提供技术支持。协助合同预算部门进行工程量计量工作，做好工程成本控制。具体工作如下施工管理、协调</w:t>
      </w:r>
    </w:p>
    <w:p>
      <w:pPr>
        <w:ind w:left="0" w:right="0" w:firstLine="560"/>
        <w:spacing w:before="450" w:after="450" w:line="312" w:lineRule="auto"/>
      </w:pPr>
      <w:r>
        <w:rPr>
          <w:rFonts w:ascii="宋体" w:hAnsi="宋体" w:eastAsia="宋体" w:cs="宋体"/>
          <w:color w:val="000"/>
          <w:sz w:val="28"/>
          <w:szCs w:val="28"/>
        </w:rPr>
        <w:t xml:space="preserve">1、审核施工组织设计：</w:t>
      </w:r>
    </w:p>
    <w:p>
      <w:pPr>
        <w:ind w:left="0" w:right="0" w:firstLine="560"/>
        <w:spacing w:before="450" w:after="450" w:line="312" w:lineRule="auto"/>
      </w:pPr>
      <w:r>
        <w:rPr>
          <w:rFonts w:ascii="宋体" w:hAnsi="宋体" w:eastAsia="宋体" w:cs="宋体"/>
          <w:color w:val="000"/>
          <w:sz w:val="28"/>
          <w:szCs w:val="28"/>
        </w:rPr>
        <w:t xml:space="preserve">作为建设方首先要审核施工单位所报“施工组织设计”，电气专业重点审核两项内容：</w:t>
      </w:r>
    </w:p>
    <w:p>
      <w:pPr>
        <w:ind w:left="0" w:right="0" w:firstLine="560"/>
        <w:spacing w:before="450" w:after="450" w:line="312" w:lineRule="auto"/>
      </w:pPr>
      <w:r>
        <w:rPr>
          <w:rFonts w:ascii="宋体" w:hAnsi="宋体" w:eastAsia="宋体" w:cs="宋体"/>
          <w:color w:val="000"/>
          <w:sz w:val="28"/>
          <w:szCs w:val="28"/>
        </w:rPr>
        <w:t xml:space="preserve">其一：施工组织设计中的安全、消防管理措施：审查施工方用电安全，现场配电系统是否为TN-C-S制，配电设施是否合理安全，用电设备(特别是高层塔吊)及运行人员资质是否合格。其二：施工组织设计中关于施工用电容量的申请：</w:t>
      </w:r>
    </w:p>
    <w:p>
      <w:pPr>
        <w:ind w:left="0" w:right="0" w:firstLine="560"/>
        <w:spacing w:before="450" w:after="450" w:line="312" w:lineRule="auto"/>
      </w:pPr>
      <w:r>
        <w:rPr>
          <w:rFonts w:ascii="宋体" w:hAnsi="宋体" w:eastAsia="宋体" w:cs="宋体"/>
          <w:color w:val="000"/>
          <w:sz w:val="28"/>
          <w:szCs w:val="28"/>
        </w:rPr>
        <w:t xml:space="preserve">施工单位为用电方便，往往申请用电容量时，将整个施工过程中各个阶段所有用电设备全部按额定容量累加，(不考虑同时系数，不考虑负荷需用系数……)这样所报容量较实际需要容量要大一倍以上，这主要用于施工变压器分配问题。如经适房二期工程就遇到过施工队申报电量超过我单位申报变压器电容量，我们认真检查施工临时用电方案时发现，施工队用电同时系数过高，后来我们以经验和理论相结合，调整同时系数，按每1万m2施工用电容量按100KVA进行变压器分配工作。</w:t>
      </w:r>
    </w:p>
    <w:p>
      <w:pPr>
        <w:ind w:left="0" w:right="0" w:firstLine="560"/>
        <w:spacing w:before="450" w:after="450" w:line="312" w:lineRule="auto"/>
      </w:pPr>
      <w:r>
        <w:rPr>
          <w:rFonts w:ascii="宋体" w:hAnsi="宋体" w:eastAsia="宋体" w:cs="宋体"/>
          <w:color w:val="000"/>
          <w:sz w:val="28"/>
          <w:szCs w:val="28"/>
        </w:rPr>
        <w:t xml:space="preserve">2、组织设计技术交底：</w:t>
      </w:r>
    </w:p>
    <w:p>
      <w:pPr>
        <w:ind w:left="0" w:right="0" w:firstLine="560"/>
        <w:spacing w:before="450" w:after="450" w:line="312" w:lineRule="auto"/>
      </w:pPr>
      <w:r>
        <w:rPr>
          <w:rFonts w:ascii="宋体" w:hAnsi="宋体" w:eastAsia="宋体" w:cs="宋体"/>
          <w:color w:val="000"/>
          <w:sz w:val="28"/>
          <w:szCs w:val="28"/>
        </w:rPr>
        <w:t xml:space="preserve">设计技术交底，由我建设方负责组织，设计方作详细技术交底，施工方要作详细纪要。设计技术交底的作用：明确设计意图，设计方对图纸不明确和图纸中有矛盾的问题进行解释，对确实存在的问题加以改正，出设计变更，施工方做好图纸会审记录。对于我建设方要做的是，做好记录，认真比较，检查其它楼是否存在同样的问题，根据需要，可与设计方联络，多次进行。</w:t>
      </w:r>
    </w:p>
    <w:p>
      <w:pPr>
        <w:ind w:left="0" w:right="0" w:firstLine="560"/>
        <w:spacing w:before="450" w:after="450" w:line="312" w:lineRule="auto"/>
      </w:pPr>
      <w:r>
        <w:rPr>
          <w:rFonts w:ascii="宋体" w:hAnsi="宋体" w:eastAsia="宋体" w:cs="宋体"/>
          <w:color w:val="000"/>
          <w:sz w:val="28"/>
          <w:szCs w:val="28"/>
        </w:rPr>
        <w:t xml:space="preserve">3、施工过程中的技术管理：</w:t>
      </w:r>
    </w:p>
    <w:p>
      <w:pPr>
        <w:ind w:left="0" w:right="0" w:firstLine="560"/>
        <w:spacing w:before="450" w:after="450" w:line="312" w:lineRule="auto"/>
      </w:pPr>
      <w:r>
        <w:rPr>
          <w:rFonts w:ascii="宋体" w:hAnsi="宋体" w:eastAsia="宋体" w:cs="宋体"/>
          <w:color w:val="000"/>
          <w:sz w:val="28"/>
          <w:szCs w:val="28"/>
        </w:rPr>
        <w:t xml:space="preserve">施工过程的进度，质量管理，有监理方负责，但作为建设方，不能放任自流，不闻不问，重点要管理和监督以下几项内容：隐蔽工程的检查管理：百年大计，质量第一，特别隐蔽工程，更要检查，防范于“隐蔽”之前，对电气专业的隐蔽工程主要指：接地网络工程：建筑群往往是利用楼群基础钢筋作为接地极，利用结构柱主钢筋作接地网引出线，在出地面以前，要实测接地网接地电阻，如不符合设计要求立即采取在地基周边加埋接地极的措施，直到合格。</w:t>
      </w:r>
    </w:p>
    <w:p>
      <w:pPr>
        <w:ind w:left="0" w:right="0" w:firstLine="560"/>
        <w:spacing w:before="450" w:after="450" w:line="312" w:lineRule="auto"/>
      </w:pPr>
      <w:r>
        <w:rPr>
          <w:rFonts w:ascii="宋体" w:hAnsi="宋体" w:eastAsia="宋体" w:cs="宋体"/>
          <w:color w:val="000"/>
          <w:sz w:val="28"/>
          <w:szCs w:val="28"/>
        </w:rPr>
        <w:t xml:space="preserve">甲供甲指的一些设备安装预留孔洞应是重点检查内容，因为这是由建设单位协调施工方和设备厂家给施工方提供技术参数，技术参数的正确与否可能关系到建设方的经济利益(如壁挂炉烟道位置预留，暖器片的位置预留)，主要注意确保不与其他设备及管线交叉。对于预埋管线，除按设计图纸要求予留位置要正确无误外，还应检查施工队所用管材、线材是否合格。设备订货的质量把关：</w:t>
      </w:r>
    </w:p>
    <w:p>
      <w:pPr>
        <w:ind w:left="0" w:right="0" w:firstLine="560"/>
        <w:spacing w:before="450" w:after="450" w:line="312" w:lineRule="auto"/>
      </w:pPr>
      <w:r>
        <w:rPr>
          <w:rFonts w:ascii="宋体" w:hAnsi="宋体" w:eastAsia="宋体" w:cs="宋体"/>
          <w:color w:val="000"/>
          <w:sz w:val="28"/>
          <w:szCs w:val="28"/>
        </w:rPr>
        <w:t xml:space="preserve">设备订货，除满足设计要求的技术条件外，要与施工单位、监理单位联合考察供货厂家，考虑厂家的资质、实力、业绩、产品质量应是供电局入围的厂家，配套元件应是长城牌合格产品。还应考察厂家的信誉、售后服务等。</w:t>
      </w:r>
    </w:p>
    <w:p>
      <w:pPr>
        <w:ind w:left="0" w:right="0" w:firstLine="560"/>
        <w:spacing w:before="450" w:after="450" w:line="312" w:lineRule="auto"/>
      </w:pPr>
      <w:r>
        <w:rPr>
          <w:rFonts w:ascii="宋体" w:hAnsi="宋体" w:eastAsia="宋体" w:cs="宋体"/>
          <w:color w:val="000"/>
          <w:sz w:val="28"/>
          <w:szCs w:val="28"/>
        </w:rPr>
        <w:t xml:space="preserve">施工过程中的设计变更和工程洽商记录：</w:t>
      </w:r>
    </w:p>
    <w:p>
      <w:pPr>
        <w:ind w:left="0" w:right="0" w:firstLine="560"/>
        <w:spacing w:before="450" w:after="450" w:line="312" w:lineRule="auto"/>
      </w:pPr>
      <w:r>
        <w:rPr>
          <w:rFonts w:ascii="宋体" w:hAnsi="宋体" w:eastAsia="宋体" w:cs="宋体"/>
          <w:color w:val="000"/>
          <w:sz w:val="28"/>
          <w:szCs w:val="28"/>
        </w:rPr>
        <w:t xml:space="preserve">“设计变更通知单”由设计方提出，经工程监理、施工单位认可签字，建设方最后签字，“工程洽商记录”由施工单位提出，经监理方、设计单位签字认可，建设方最后签字。这两种签字文件与设计图纸一样具有同等法律效力，是施工决算的依据之一，故要慎重。对于我建设方主要任务是，当施工方提出工程洽商时，首先结合施工图纸认真比较施工现场实际情况与工程洽商内容是否相符，明确哪一方责任造成工程洽商，如果是设计方责任，则要求设计出设计变更，其次核实施工方所报工程量是否与实际相符。做好记录，为决算做准备。同时检查其他楼是否存在同样的问题，做到提前控制，及时解决，将经济损失降到最低。设备安装、调试：</w:t>
      </w:r>
    </w:p>
    <w:p>
      <w:pPr>
        <w:ind w:left="0" w:right="0" w:firstLine="560"/>
        <w:spacing w:before="450" w:after="450" w:line="312" w:lineRule="auto"/>
      </w:pPr>
      <w:r>
        <w:rPr>
          <w:rFonts w:ascii="宋体" w:hAnsi="宋体" w:eastAsia="宋体" w:cs="宋体"/>
          <w:color w:val="000"/>
          <w:sz w:val="28"/>
          <w:szCs w:val="28"/>
        </w:rPr>
        <w:t xml:space="preserve">对进场设备、主材(电力电缆、电线等)要进行抽查，严把产品质量关，审核施工方案及技术交底情况，审查施工单位的预检纪录，自检、互检记录，及最后的安装质量评定(含分项、分部质评)</w:t>
      </w:r>
    </w:p>
    <w:p>
      <w:pPr>
        <w:ind w:left="0" w:right="0" w:firstLine="560"/>
        <w:spacing w:before="450" w:after="450" w:line="312" w:lineRule="auto"/>
      </w:pPr>
      <w:r>
        <w:rPr>
          <w:rFonts w:ascii="宋体" w:hAnsi="宋体" w:eastAsia="宋体" w:cs="宋体"/>
          <w:color w:val="000"/>
          <w:sz w:val="28"/>
          <w:szCs w:val="28"/>
        </w:rPr>
        <w:t xml:space="preserve">4、迎接质监站的检查，落实质监站提出的问题</w:t>
      </w:r>
    </w:p>
    <w:p>
      <w:pPr>
        <w:ind w:left="0" w:right="0" w:firstLine="560"/>
        <w:spacing w:before="450" w:after="450" w:line="312" w:lineRule="auto"/>
      </w:pPr>
      <w:r>
        <w:rPr>
          <w:rFonts w:ascii="宋体" w:hAnsi="宋体" w:eastAsia="宋体" w:cs="宋体"/>
          <w:color w:val="000"/>
          <w:sz w:val="28"/>
          <w:szCs w:val="28"/>
        </w:rPr>
        <w:t xml:space="preserve">质监站是行业质量管理的权威机构，要尊重他们的意见，施工过程中请他们来现场检查，提出整改意见，竣工时更需他们亲临现场，检查签字认可，对质监站所提出的问题督促施工队进行整改落实。对电气专业，质监站有几项重点监查内容，一定要特别关注：隐蔽工程的测量记录(绝缘电阻值、接地体布置图)管线敷设，设备安装予留孔预检纪录。设备安装的接地问题、例如：</w:t>
      </w:r>
    </w:p>
    <w:p>
      <w:pPr>
        <w:ind w:left="0" w:right="0" w:firstLine="560"/>
        <w:spacing w:before="450" w:after="450" w:line="312" w:lineRule="auto"/>
      </w:pPr>
      <w:r>
        <w:rPr>
          <w:rFonts w:ascii="宋体" w:hAnsi="宋体" w:eastAsia="宋体" w:cs="宋体"/>
          <w:color w:val="000"/>
          <w:sz w:val="28"/>
          <w:szCs w:val="28"/>
        </w:rPr>
        <w:t xml:space="preserve">照明配电箱体接地处，应用专用接地螺孔，(不得用螺栓代替)，一般应在配电箱一侧焊接一凸形铁块并套扣，表层打磨光拧上螺丝，作接地专用，光、力配电柜的接地、接零汇流排，凡接于总线的连接螺丝应比分支连接螺丝大一号：电线管、桥架的外壳接地，不要在其表层焊接螺丝作接地连接用，而应在表层焊接一块接地扁钢，扁钢的另一端钻好孔，再用螺丝连接接地线。</w:t>
      </w:r>
    </w:p>
    <w:p>
      <w:pPr>
        <w:ind w:left="0" w:right="0" w:firstLine="560"/>
        <w:spacing w:before="450" w:after="450" w:line="312" w:lineRule="auto"/>
      </w:pPr>
      <w:r>
        <w:rPr>
          <w:rFonts w:ascii="宋体" w:hAnsi="宋体" w:eastAsia="宋体" w:cs="宋体"/>
          <w:color w:val="000"/>
          <w:sz w:val="28"/>
          <w:szCs w:val="28"/>
        </w:rPr>
        <w:t xml:space="preserve">电气安装所用电线管、桥架等一律不得使用黑铁管，而应用镀锌钢管，镀锌铁皮桥架。</w:t>
      </w:r>
    </w:p>
    <w:p>
      <w:pPr>
        <w:ind w:left="0" w:right="0" w:firstLine="560"/>
        <w:spacing w:before="450" w:after="450" w:line="312" w:lineRule="auto"/>
      </w:pPr>
      <w:r>
        <w:rPr>
          <w:rFonts w:ascii="宋体" w:hAnsi="宋体" w:eastAsia="宋体" w:cs="宋体"/>
          <w:color w:val="000"/>
          <w:sz w:val="28"/>
          <w:szCs w:val="28"/>
        </w:rPr>
        <w:t xml:space="preserve">5、与监理方的协调工作：</w:t>
      </w:r>
    </w:p>
    <w:p>
      <w:pPr>
        <w:ind w:left="0" w:right="0" w:firstLine="560"/>
        <w:spacing w:before="450" w:after="450" w:line="312" w:lineRule="auto"/>
      </w:pPr>
      <w:r>
        <w:rPr>
          <w:rFonts w:ascii="宋体" w:hAnsi="宋体" w:eastAsia="宋体" w:cs="宋体"/>
          <w:color w:val="000"/>
          <w:sz w:val="28"/>
          <w:szCs w:val="28"/>
        </w:rPr>
        <w:t xml:space="preserve">按“监理规范”，建设单位与监理单位是“合同关系”，受建设单位委托，对建设工程质量、造价、进度进行全面控制和管理，建设单位与承包单位之间与工程合同有关的联系活动应通过监理单位进行。掌握总的原则基础上，充分发挥监理的作用，协调好关系，要作到“监理方与建设方一条心”，共同把工程质量、进度控制好。要作到：参加监理例会，认真听取在例会上施工单位的汇报、监理单位的意见，会后协调处理。开好例会，关键是会前要了解现场的情况、存在什么问题，与监理先交换意见，请监理在例会上提出来，既调动了监理的积极性，维护了监理的权威，又解决了实际问题，作到监理为我所用。</w:t>
      </w:r>
    </w:p>
    <w:p>
      <w:pPr>
        <w:ind w:left="0" w:right="0" w:firstLine="560"/>
        <w:spacing w:before="450" w:after="450" w:line="312" w:lineRule="auto"/>
      </w:pPr>
      <w:r>
        <w:rPr>
          <w:rFonts w:ascii="宋体" w:hAnsi="宋体" w:eastAsia="宋体" w:cs="宋体"/>
          <w:color w:val="000"/>
          <w:sz w:val="28"/>
          <w:szCs w:val="28"/>
        </w:rPr>
        <w:t xml:space="preserve">在这半年的工作体会中，我觉得“认真”二字最重要，我及时下发设计变更通知、工作联系单及建委通知做好洽商记录。协调总包、设备厂家进行设备安装，时刻关注建委网站，检查工程中是否存在国家禁止使用的建筑材料继续使用的现象。最大限度的维护我公司利益。</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水电维修高级工作总结12</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[物业维修工作总结范文]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水电维修高级工作总结13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2025-07-08T22:52:06+08:00</dcterms:created>
  <dcterms:modified xsi:type="dcterms:W3CDTF">2025-07-08T22:52:06+08:00</dcterms:modified>
</cp:coreProperties>
</file>

<file path=docProps/custom.xml><?xml version="1.0" encoding="utf-8"?>
<Properties xmlns="http://schemas.openxmlformats.org/officeDocument/2006/custom-properties" xmlns:vt="http://schemas.openxmlformats.org/officeDocument/2006/docPropsVTypes"/>
</file>