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销售业务员的年终工作总结精选7篇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及时发现并解决工作中的问题和难题，工作总结是对自己工作态度和职业素养的一种自我检视和反思，小编今天就为您带来了销售业务员的年终工作总结精选7篇，相信一定会对你有所帮助。光阴似箭，日月如梭，转瞬间一年的时间已经过去，在公司领...</w:t>
      </w:r>
    </w:p>
    <w:p>
      <w:pPr>
        <w:ind w:left="0" w:right="0" w:firstLine="560"/>
        <w:spacing w:before="450" w:after="450" w:line="312" w:lineRule="auto"/>
      </w:pPr>
      <w:r>
        <w:rPr>
          <w:rFonts w:ascii="宋体" w:hAnsi="宋体" w:eastAsia="宋体" w:cs="宋体"/>
          <w:color w:val="000"/>
          <w:sz w:val="28"/>
          <w:szCs w:val="28"/>
        </w:rPr>
        <w:t xml:space="preserve">通过工作总结，可以及时发现并解决工作中的问题和难题，工作总结是对自己工作态度和职业素养的一种自我检视和反思，小编今天就为您带来了销售业务员的年终工作总结精选7篇，相信一定会对你有所帮助。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在公司领导的领导下，我们公司的“量、价、款”，三项基本考核指标都达到了预期目标。回顾一年的时间，我在公司各级领导的指点及同事的真诚帮助下，较好地完成了自己的本职，有收货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于个人不细心，不操心，台账记录不及时，致使预付款合同客户欠款，违反公司“先款后货”的制度，也使公司领导在与客户催款方面处于被动地位。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建议明年凡属于我们公司商配送工地，运费必须每月挂账。如果客户要求自行开具运输发票，签订合同时需补充简洁的自提运输协议书，从管理上避免公司责任。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一、想客户所想</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二、积极奋斗</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三、提升自身业务水平</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四、善于沟通</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某年某月某日，某年完成销售额某元，完成全年销售任务的某%，货款回笼率为某%，销售单价比去年下降了某%，销售额和货款回笼率比去年同期下降了某%和某%。现将某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某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某出差，某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某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某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某区域虽然市场潜力巨大，但某区域多数县局隶属省农电系统，材料采购由省招标局统一组织招标并配送，某供电局归省农电局管理，但材料采购归省招标局统一招标，其采购模式为由该局推荐生产厂家上报省招标局，由招标局确定入围厂家，更深一步讲，其采购决定权在省招标局，而我厂未在省招标局投标并中标，而某地区各县局隶属某供电局管理，故要在某供电局及各县局形成规模销售确有困难且须在省招标局狠下功夫。根据现在搜集的信息来看，某供电局是否继续电网改造取决于省农电局拨款，原因在于这几年的改造所需资金由省农电局担保以资产抵压贷款，依该局现状现已无力归还贷款利息，据该局内部有关人员分析，某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某区域的电气生产厂家有二类：一类是某(分厂)、某等，此类企业进入某市场较早且有较强实力，同时又是省招标局入围企业，其销售价格同我厂基本相同，所以已形成规模销售;另一类是某等，此类企业进入某市场晚但销售价格较低，某型避雷器销售价格仅为80元/支、prw7100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总结一年来的工作，自己的工作仍存在很多问题和不足，在工作方法和技巧上有待于向其他业务员和同行学习，某年自己计划在去年工作得失的基础上取长补短，重点做好以下几个方面的工作：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某年区域销售情况和市场变化，自己计划将工作重点放在延安区域，一是主要做好各县局自购工作，挑选几个用量较大且经济条件好的县局如：某做为重点，同时某已改造结束三年之久，应做其所属的二县一区自购工作;二是做好某油矿的电气材料采购，三是在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地区县局无权力采购的状况，计划对某供电局继续工作不能松懈，在及时得到确切消息后做到有的放矢，同进应及时向领导汇报该局情况以便做省招标局工作。同时计划在某寻找有实力、关系的代理商，主要做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(三)对某已形成销售的某电力局、某电力局因某年农网改造暂停基本无用量，某年计划积极搜集市场信息并及时联系，力争参加招标形成规模销售。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(四)由于区域市场萎缩、同行竞争激烈且价格下滑，某年领导应认真考察并综合市场行情及业务员的信息反馈，制定出合乎厂情、市场行情的出厂价格，以激发业务员的销售热情。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 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作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宋体" w:hAnsi="宋体" w:eastAsia="宋体" w:cs="宋体"/>
          <w:color w:val="000"/>
          <w:sz w:val="28"/>
          <w:szCs w:val="28"/>
        </w:rPr>
        <w:t xml:space="preserve">20xx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今年实际完成销售量为万，其中一车间球阀万，蝶阀万，其他万，基本完成年初既定目标。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以上是我的一些总结，真心实意想着公司未来的发展，一心一意想把销售部搞好，为公司也为自己争些体面!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2025-05-01T23:37:51+08:00</dcterms:created>
  <dcterms:modified xsi:type="dcterms:W3CDTF">2025-05-01T23:37:51+08:00</dcterms:modified>
</cp:coreProperties>
</file>

<file path=docProps/custom.xml><?xml version="1.0" encoding="utf-8"?>
<Properties xmlns="http://schemas.openxmlformats.org/officeDocument/2006/custom-properties" xmlns:vt="http://schemas.openxmlformats.org/officeDocument/2006/docPropsVTypes"/>
</file>