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姜国文案警示教育学习活动个人对照检查材料三篇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姜国文，男，汉族，1957年9月出生，黑龙江克山人，1975年7月参加工作，1980年8月加入中国共产党，黑龙江省委党校经济管理专业在职研究生毕业，法学学士。本站今天为大家精心准备了姜国文案警示教育学习活动个人对照检查材料，希望对大家有所帮...</w:t>
      </w:r>
    </w:p>
    <w:p>
      <w:pPr>
        <w:ind w:left="0" w:right="0" w:firstLine="560"/>
        <w:spacing w:before="450" w:after="450" w:line="312" w:lineRule="auto"/>
      </w:pPr>
      <w:r>
        <w:rPr>
          <w:rFonts w:ascii="宋体" w:hAnsi="宋体" w:eastAsia="宋体" w:cs="宋体"/>
          <w:color w:val="000"/>
          <w:sz w:val="28"/>
          <w:szCs w:val="28"/>
        </w:rPr>
        <w:t xml:space="preserve">姜国文，男，汉族，1957年9月出生，黑龙江克山人，1975年7月参加工作，1980年8月加入中国共产党，黑龙江省委党校经济管理专业在职研究生毕业，法学学士。本站今天为大家精心准备了姜国文案警示教育学习活动个人对照检查材料，希望对大家有所帮助![_TAG_h3]　　姜国文案警示教育学习活动个人对照检查材料一篇</w:t>
      </w:r>
    </w:p>
    <w:p>
      <w:pPr>
        <w:ind w:left="0" w:right="0" w:firstLine="560"/>
        <w:spacing w:before="450" w:after="450" w:line="312" w:lineRule="auto"/>
      </w:pPr>
      <w:r>
        <w:rPr>
          <w:rFonts w:ascii="宋体" w:hAnsi="宋体" w:eastAsia="宋体" w:cs="宋体"/>
          <w:color w:val="000"/>
          <w:sz w:val="28"/>
          <w:szCs w:val="28"/>
        </w:rPr>
        <w:t xml:space="preserve">　　最近，单位组织姜国文案警示教育学习活动，用发生在身边的姜国文案反面典型，引导党员干部汲取教训，受警醒、明底线、知敬畏。以下是本人学习姜国文案个人对照检查材料。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一是执纪有时偏软。在对待违纪问题和一些不良现象存在失之于宽，失之于软的现象。往往是就事论事、就问题抓问题，考虑各种复杂关系多，顾虑重重，缩手缩脚，说的硬，做的软，没有从源头治理和标本兼治的角度深究深责，没有做到“两手抓、两手都要硬”，重教育，轻惩处的问题比较突出，对不正之风、违纪现象的打击力度不够强，以至标本兼治的效果不够理想。</w:t>
      </w:r>
    </w:p>
    <w:p>
      <w:pPr>
        <w:ind w:left="0" w:right="0" w:firstLine="560"/>
        <w:spacing w:before="450" w:after="450" w:line="312" w:lineRule="auto"/>
      </w:pPr>
      <w:r>
        <w:rPr>
          <w:rFonts w:ascii="宋体" w:hAnsi="宋体" w:eastAsia="宋体" w:cs="宋体"/>
          <w:color w:val="000"/>
          <w:sz w:val="28"/>
          <w:szCs w:val="28"/>
        </w:rPr>
        <w:t xml:space="preserve">　　二是守纪还需更严。按照“两个务必”的要求和“四大纪律、八项要求”、省局的“三项规定”、区委提出的“三条禁令”，对照自己的工作和生活进行自查，我认为作为区局纪检组长，身处反腐前沿，必须严格要求自己，自觉遵守廉洁自律各项规定。自己虽然能够坚持原则，自觉抵制腐朽思想的侵蚀，但在工作和生活中的一些细节上还存在需要注意的地方，比如在接待上级领导和横向沟通上，有时碍于感情和面子，也有“请吃”和“吃请”等问题，没有用心在“大气候”中营造清正的“小环境”，对社会上普遍存在的不良现象抵制不力或着是认同顺从，这些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存在问题的原因一是自身世界观的改造有所放松。在思想上存在重实践轻理论的思想，平时学习重业务轻理论，认为世界观的改造主要是针对高级领导干部，作为基层党员干部，主要是勤政为民，务实重干，从而放松了自身的学习，淡化了理想信念学习教育，导致“精神之钙”不足。</w:t>
      </w:r>
    </w:p>
    <w:p>
      <w:pPr>
        <w:ind w:left="0" w:right="0" w:firstLine="560"/>
        <w:spacing w:before="450" w:after="450" w:line="312" w:lineRule="auto"/>
      </w:pPr>
      <w:r>
        <w:rPr>
          <w:rFonts w:ascii="宋体" w:hAnsi="宋体" w:eastAsia="宋体" w:cs="宋体"/>
          <w:color w:val="000"/>
          <w:sz w:val="28"/>
          <w:szCs w:val="28"/>
        </w:rPr>
        <w:t xml:space="preserve">　　二是自身党性原则要求不严。没有时时处处注重发挥党员的先锋模范作用和纪检干部的标杆表率作用，在一些日常小事中碍于面子和随众心理，在一些小事和细节问题上还没有真正做到时时严字当头，处处律字当先。这些归根结底可以说都是自身党性原则要求不严的反映，身为党员领导干部更应注重小事小节，时刻做到自重、自警、自省、自励，才能杜绝问题的产生。</w:t>
      </w:r>
    </w:p>
    <w:p>
      <w:pPr>
        <w:ind w:left="0" w:right="0" w:firstLine="560"/>
        <w:spacing w:before="450" w:after="450" w:line="312" w:lineRule="auto"/>
      </w:pPr>
      <w:r>
        <w:rPr>
          <w:rFonts w:ascii="宋体" w:hAnsi="宋体" w:eastAsia="宋体" w:cs="宋体"/>
          <w:color w:val="000"/>
          <w:sz w:val="28"/>
          <w:szCs w:val="28"/>
        </w:rPr>
        <w:t xml:space="preserve">　　三是宗旨意识和群众观念有所淡化。由于忙于一些事务性工作，造成了深入群众和基层一线调研的时间较少，一些工作还存在重部署，轻落实，特别是在督促检查、跟踪问效方面还做的不够，究其原因就是放松了群众观念，淡化了全心全意为人民服务的意识，还没有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四是工作标准需要进一步提升。服务中心、服务大局做的还不够，创新性的举措不多，工作标准上沿袭以往，没有做到精益求精，造成了一些工作按部就班，维持现状，还不能有所创新和突破。</w:t>
      </w:r>
    </w:p>
    <w:p>
      <w:pPr>
        <w:ind w:left="0" w:right="0" w:firstLine="560"/>
        <w:spacing w:before="450" w:after="450" w:line="312" w:lineRule="auto"/>
      </w:pPr>
      <w:r>
        <w:rPr>
          <w:rFonts w:ascii="宋体" w:hAnsi="宋体" w:eastAsia="宋体" w:cs="宋体"/>
          <w:color w:val="000"/>
          <w:sz w:val="28"/>
          <w:szCs w:val="28"/>
        </w:rPr>
        <w:t xml:space="preserve">　　三、整改方向与措施一、提高认识，充分认识上级纪委查处姜国文案的必要性和重要性。一定要带头做到“两个维护”，强化“四个意识”，坚定“四个自信”，做遵规守纪、奉公守法的模范和标兵。</w:t>
      </w:r>
    </w:p>
    <w:p>
      <w:pPr>
        <w:ind w:left="0" w:right="0" w:firstLine="560"/>
        <w:spacing w:before="450" w:after="450" w:line="312" w:lineRule="auto"/>
      </w:pPr>
      <w:r>
        <w:rPr>
          <w:rFonts w:ascii="宋体" w:hAnsi="宋体" w:eastAsia="宋体" w:cs="宋体"/>
          <w:color w:val="000"/>
          <w:sz w:val="28"/>
          <w:szCs w:val="28"/>
        </w:rPr>
        <w:t xml:space="preserve">　　二、联系实际，认真开展对照和查摆。通过即将开展的党纪党规学习和专题研讨，再次深化认识、明确职责、夯实基础，做到“讨论实、查摆准、整改严，效果好”。</w:t>
      </w:r>
    </w:p>
    <w:p>
      <w:pPr>
        <w:ind w:left="0" w:right="0" w:firstLine="560"/>
        <w:spacing w:before="450" w:after="450" w:line="312" w:lineRule="auto"/>
      </w:pPr>
      <w:r>
        <w:rPr>
          <w:rFonts w:ascii="宋体" w:hAnsi="宋体" w:eastAsia="宋体" w:cs="宋体"/>
          <w:color w:val="000"/>
          <w:sz w:val="28"/>
          <w:szCs w:val="28"/>
        </w:rPr>
        <w:t xml:space="preserve">　　三、切实做好“以案促改”。纪检干部要“政治过硬”，做好中省重大工作部署的落实监督，协助党委抓好师德师风建设;要“工作过硬”，工作作风优良、工作水平高，在工作中体现“细心、耐心、真心、善心”，既不疏忽大意又不矫枉过正;要“自律过硬”，“刀刃向内”既是对纪检监察干部队伍自身建设的拷问，也是对纪检监察干部规范执纪的思考，必须要以更高标准、更严要求来锤炼自己，淬炼成钢。</w:t>
      </w:r>
    </w:p>
    <w:p>
      <w:pPr>
        <w:ind w:left="0" w:right="0" w:firstLine="560"/>
        <w:spacing w:before="450" w:after="450" w:line="312" w:lineRule="auto"/>
      </w:pPr>
      <w:r>
        <w:rPr>
          <w:rFonts w:ascii="宋体" w:hAnsi="宋体" w:eastAsia="宋体" w:cs="宋体"/>
          <w:color w:val="000"/>
          <w:sz w:val="28"/>
          <w:szCs w:val="28"/>
        </w:rPr>
        <w:t xml:space="preserve">　　四、廉洁自律，从严要求自己。身为专职纪检干部，一定要按照“两个务必”的要求，大力宏扬艰苦朴素、艰苦奋斗的作风，努力改造世界观，淡泊名利，不为金钱所动，不为物欲所扰，坚持做到自重、自省、自警、自励，堂堂正正干事，清清白白做人。要严格执行各项廉政规定，要求别人做到的，自己首先做到，要求别人不做的，自己首先不做，勤政廉政，慎用权用好权，以实际行动做表率、带好头，为党员干部树立勤政廉政的领导形象。</w:t>
      </w:r>
    </w:p>
    <w:p>
      <w:pPr>
        <w:ind w:left="0" w:right="0" w:firstLine="560"/>
        <w:spacing w:before="450" w:after="450" w:line="312" w:lineRule="auto"/>
      </w:pPr>
      <w:r>
        <w:rPr>
          <w:rFonts w:ascii="黑体" w:hAnsi="黑体" w:eastAsia="黑体" w:cs="黑体"/>
          <w:color w:val="000000"/>
          <w:sz w:val="34"/>
          <w:szCs w:val="34"/>
          <w:b w:val="1"/>
          <w:bCs w:val="1"/>
        </w:rPr>
        <w:t xml:space="preserve">　　姜国文案警示教育学习活动个人对照检查材料二篇</w:t>
      </w:r>
    </w:p>
    <w:p>
      <w:pPr>
        <w:ind w:left="0" w:right="0" w:firstLine="560"/>
        <w:spacing w:before="450" w:after="450" w:line="312" w:lineRule="auto"/>
      </w:pPr>
      <w:r>
        <w:rPr>
          <w:rFonts w:ascii="宋体" w:hAnsi="宋体" w:eastAsia="宋体" w:cs="宋体"/>
          <w:color w:val="000"/>
          <w:sz w:val="28"/>
          <w:szCs w:val="28"/>
        </w:rPr>
        <w:t xml:space="preserve">　　近日，通过单位组织的姜国文案警示教育学习活动，我认真学习了《关于姜国文严重违纪违法案件的通报》、市纪委监委《关于全市纪检监察系统开展姜国文严重违纪违法案警示教育活动方案的通知》和《中国共产党纪律检查机关监督执纪工作规则》部分内容。对姜国文严重违纪违法纪案件的查处，体现了省纪委监委刀刃向内不手软,清理门户不护短，铁面无私整治“灯下黑”的鲜明态度和坚定决心。以下是我对照剖析姜国文案警示教育学习心得体会：</w:t>
      </w:r>
    </w:p>
    <w:p>
      <w:pPr>
        <w:ind w:left="0" w:right="0" w:firstLine="560"/>
        <w:spacing w:before="450" w:after="450" w:line="312" w:lineRule="auto"/>
      </w:pPr>
      <w:r>
        <w:rPr>
          <w:rFonts w:ascii="宋体" w:hAnsi="宋体" w:eastAsia="宋体" w:cs="宋体"/>
          <w:color w:val="000"/>
          <w:sz w:val="28"/>
          <w:szCs w:val="28"/>
        </w:rPr>
        <w:t xml:space="preserve">　　一、做为一名纪检监察干部要认真汲取姜国文案的深刻教训，带头加强党的政治建设，进一步提高政治站位，树牢“四个意识”、坚定“四个自信”、践行“两个维护”。要结合“两学一做”学习教育和“不忘初心、牢记使命”主题教育活动，从严开展“六对照六查看”教育活动，找准措施，认真整改落实。</w:t>
      </w:r>
    </w:p>
    <w:p>
      <w:pPr>
        <w:ind w:left="0" w:right="0" w:firstLine="560"/>
        <w:spacing w:before="450" w:after="450" w:line="312" w:lineRule="auto"/>
      </w:pPr>
      <w:r>
        <w:rPr>
          <w:rFonts w:ascii="宋体" w:hAnsi="宋体" w:eastAsia="宋体" w:cs="宋体"/>
          <w:color w:val="000"/>
          <w:sz w:val="28"/>
          <w:szCs w:val="28"/>
        </w:rPr>
        <w:t xml:space="preserve">　　二、要强化自我约束，严守各项纪律规定，认真算好人生“七笔账”，自觉维护纪检监察干部忠诚干净担当的良好形象，坚决防止“灯下黑”，全力锻造一支让党放心、人民信赖的纪检监察铁军。</w:t>
      </w:r>
    </w:p>
    <w:p>
      <w:pPr>
        <w:ind w:left="0" w:right="0" w:firstLine="560"/>
        <w:spacing w:before="450" w:after="450" w:line="312" w:lineRule="auto"/>
      </w:pPr>
      <w:r>
        <w:rPr>
          <w:rFonts w:ascii="宋体" w:hAnsi="宋体" w:eastAsia="宋体" w:cs="宋体"/>
          <w:color w:val="000"/>
          <w:sz w:val="28"/>
          <w:szCs w:val="28"/>
        </w:rPr>
        <w:t xml:space="preserve">　　三、要从姜国文违纪违法案中汲取教训，认真对照剖析，对照验视自身，查找可能存在的廉政风险点，按照有则改之、无则加勉的勇气和态度，严格落实《中国共产党纪律检查机关监督执纪工作规则》和省纪委“十条禁令”要求，以自身硬自身正自身净落实好监督职责，为实现党的自我净化贡献力量。</w:t>
      </w:r>
    </w:p>
    <w:p>
      <w:pPr>
        <w:ind w:left="0" w:right="0" w:firstLine="560"/>
        <w:spacing w:before="450" w:after="450" w:line="312" w:lineRule="auto"/>
      </w:pPr>
      <w:r>
        <w:rPr>
          <w:rFonts w:ascii="黑体" w:hAnsi="黑体" w:eastAsia="黑体" w:cs="黑体"/>
          <w:color w:val="000000"/>
          <w:sz w:val="34"/>
          <w:szCs w:val="34"/>
          <w:b w:val="1"/>
          <w:bCs w:val="1"/>
        </w:rPr>
        <w:t xml:space="preserve">　　姜国文案警示教育学习活动个人对照检查材料三篇</w:t>
      </w:r>
    </w:p>
    <w:p>
      <w:pPr>
        <w:ind w:left="0" w:right="0" w:firstLine="560"/>
        <w:spacing w:before="450" w:after="450" w:line="312" w:lineRule="auto"/>
      </w:pPr>
      <w:r>
        <w:rPr>
          <w:rFonts w:ascii="宋体" w:hAnsi="宋体" w:eastAsia="宋体" w:cs="宋体"/>
          <w:color w:val="000"/>
          <w:sz w:val="28"/>
          <w:szCs w:val="28"/>
        </w:rPr>
        <w:t xml:space="preserve">　　我认真学习《关于全省纪检监察系统认真开展姜国文严重违纪违法案警示教育活动的通知》文件，学习了《关于姜国文严重违纪违法案的通报》和《关于开展姜国文严重违纪违法案警示教育活动方案》，去年以来，吉林、广东、辽宁、湖南、云南以及我省陆续发生纪检监察干部因严重违纪违法接受纪律审查和监察调查，一方面说明纪检监察干部对腐败并不具有天然的“免疫力”，如果放松了对自己的要求，就很容易在权力和利益面前迷失自我，从党的忠诚卫士沦为遭人唾弃的腐败分子;另一方面也表明党对任何腐败行为始终保持“零容忍”的态度，彰显了强化自我监督、确保队伍纯洁、勇于清理门户、打造忠诚、干净、担当纪检监察干部队伍的坚强决心。做为一名纪检监察干部要坚持警钟长鸣，深刻汲取“赵健案”和姜国文案教训，充分认识到问题症结所在，增强自我法纪意识，形成廉洁从政的自觉。以下是本人学习活动个人对照检查材料。</w:t>
      </w:r>
    </w:p>
    <w:p>
      <w:pPr>
        <w:ind w:left="0" w:right="0" w:firstLine="560"/>
        <w:spacing w:before="450" w:after="450" w:line="312" w:lineRule="auto"/>
      </w:pPr>
      <w:r>
        <w:rPr>
          <w:rFonts w:ascii="宋体" w:hAnsi="宋体" w:eastAsia="宋体" w:cs="宋体"/>
          <w:color w:val="000"/>
          <w:sz w:val="28"/>
          <w:szCs w:val="28"/>
        </w:rPr>
        <w:t xml:space="preserve">　　各级纪检监察干部要坚持警钟长鸣，深刻汲取“赵健案”和姜国文案教训，充分认识到问题症结所在，增强自我法纪意识，形成廉洁从政的自觉。要认真开展自查，切实从内心身处、思想根源上对照教训，查摆自身存在的问题，找准薄弱环节。要从严抓实整改，在思想层面上要长补精神之钙，强化理论武装，牢固树立四个自信，坚决做到两个维护;在工作层面上要聚焦监督执纪问责主业，坚持“清”“灵”“勤”“实”“学”五字要求，扎实履职尽责，抓好各项工作任务落实。</w:t>
      </w:r>
    </w:p>
    <w:p>
      <w:pPr>
        <w:ind w:left="0" w:right="0" w:firstLine="560"/>
        <w:spacing w:before="450" w:after="450" w:line="312" w:lineRule="auto"/>
      </w:pPr>
      <w:r>
        <w:rPr>
          <w:rFonts w:ascii="宋体" w:hAnsi="宋体" w:eastAsia="宋体" w:cs="宋体"/>
          <w:color w:val="000"/>
          <w:sz w:val="28"/>
          <w:szCs w:val="28"/>
        </w:rPr>
        <w:t xml:space="preserve">　　一、要认真开展自查，切实从内心身处、思想根源上对照教训，查摆自身存在的问题，找准薄弱环节。要从严抓实整改，在思想层面上要长补精神之钙，强化理论武装，牢固树立四个自信，坚决做到两个维护;在工作层面上要聚焦监督执纪问责主业，坚持“清”“灵”“勤”“实”“学”五字要求，扎实履职尽责，抓好各项工作任务落实。</w:t>
      </w:r>
    </w:p>
    <w:p>
      <w:pPr>
        <w:ind w:left="0" w:right="0" w:firstLine="560"/>
        <w:spacing w:before="450" w:after="450" w:line="312" w:lineRule="auto"/>
      </w:pPr>
      <w:r>
        <w:rPr>
          <w:rFonts w:ascii="宋体" w:hAnsi="宋体" w:eastAsia="宋体" w:cs="宋体"/>
          <w:color w:val="000"/>
          <w:sz w:val="28"/>
          <w:szCs w:val="28"/>
        </w:rPr>
        <w:t xml:space="preserve">　　二、要加强学习，提高政治素养。通过学习来树牢“四个意识”，坚定“四个自信”，坚决做到“两个维护”，始终把维护政治纪律和政治规矩放在首位，不忘初心、牢记使命，切实筑牢拒腐防变的思想防线三、要严格自律，认真查摆问题。要通过谈心谈话、批评与自我批评、召开专题组织生活会等多种途径进行“六对照六查看”认真查摆问题，抓好整改落实。</w:t>
      </w:r>
    </w:p>
    <w:p>
      <w:pPr>
        <w:ind w:left="0" w:right="0" w:firstLine="560"/>
        <w:spacing w:before="450" w:after="450" w:line="312" w:lineRule="auto"/>
      </w:pPr>
      <w:r>
        <w:rPr>
          <w:rFonts w:ascii="宋体" w:hAnsi="宋体" w:eastAsia="宋体" w:cs="宋体"/>
          <w:color w:val="000"/>
          <w:sz w:val="28"/>
          <w:szCs w:val="28"/>
        </w:rPr>
        <w:t xml:space="preserve">　　三要加大问题线索排查力度，推动工作落实。当前，要将赵健案以案促改、姜国文警示教育活动与“讲政治、敢担当、改作风”专题教育常态化、脱贫攻坚巡视整改、扫黑除恶专项斗争、违规收送礼金等重点工作有效结合起来，切实加强对涉黑涉恶问题线索的摸排，对涉及本单位的问题线索进行一次大起底，做到排查线索大清底，已有线索大清零。要带头破除形式主义、官僚主义，把各项工作做实做出成效。五要刀刃向内，担当作为。要坚决落实习近平总书记“打铁必须自身硬”和“刀刃向内、不护犊子”的政治要求，对发生在我们自己身上的违纪问题绝不姑息，一查到底，着力解决“灯下黑”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2025-05-01T23:47:49+08:00</dcterms:created>
  <dcterms:modified xsi:type="dcterms:W3CDTF">2025-05-01T23:47:49+08:00</dcterms:modified>
</cp:coreProperties>
</file>

<file path=docProps/custom.xml><?xml version="1.0" encoding="utf-8"?>
<Properties xmlns="http://schemas.openxmlformats.org/officeDocument/2006/custom-properties" xmlns:vt="http://schemas.openxmlformats.org/officeDocument/2006/docPropsVTypes"/>
</file>