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抗击疫情新闻稿</w:t>
      </w:r>
      <w:bookmarkEnd w:id="1"/>
    </w:p>
    <w:p>
      <w:pPr>
        <w:jc w:val="center"/>
        <w:spacing w:before="0" w:after="450"/>
      </w:pPr>
      <w:r>
        <w:rPr>
          <w:rFonts w:ascii="Arial" w:hAnsi="Arial" w:eastAsia="Arial" w:cs="Arial"/>
          <w:color w:val="999999"/>
          <w:sz w:val="20"/>
          <w:szCs w:val="20"/>
        </w:rPr>
        <w:t xml:space="preserve">来源：网络  作者：红尘浅笑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发送予传媒的通信渠道，用来公布有新闻价值的消息。通常会用电子邮件、传真、书信（电脑打印）形式分发予报章、杂志、电台、电视台（电视网络）、通讯社的编辑，亦有专业公司提供分发商业新闻稿的服务。本站今天为大家精...</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用来公布有新闻价值的消息。通常会用电子邮件、传真、书信（电脑打印）形式分发予报章、杂志、电台、电视台（电视网络）、通讯社的编辑，亦有专业公司提供分发商业新闻稿的服务。本站今天为大家精心准备了抗击疫情新闻稿，希望对大家有所帮助![_TAG_h3]　　抗击疫情新闻稿</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4"/>
          <w:szCs w:val="34"/>
          <w:b w:val="1"/>
          <w:bCs w:val="1"/>
        </w:rPr>
        <w:t xml:space="preserve">　　抗击疫情新闻稿</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2024年爆发的SARS疫情，科学家用5个多月的时间才最终确定为新型冠状病毒;2024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黑体" w:hAnsi="黑体" w:eastAsia="黑体" w:cs="黑体"/>
          <w:color w:val="000000"/>
          <w:sz w:val="34"/>
          <w:szCs w:val="34"/>
          <w:b w:val="1"/>
          <w:bCs w:val="1"/>
        </w:rPr>
        <w:t xml:space="preserve">　　抗击疫情新闻稿</w:t>
      </w:r>
    </w:p>
    <w:p>
      <w:pPr>
        <w:ind w:left="0" w:right="0" w:firstLine="560"/>
        <w:spacing w:before="450" w:after="450" w:line="312" w:lineRule="auto"/>
      </w:pPr>
      <w:r>
        <w:rPr>
          <w:rFonts w:ascii="宋体" w:hAnsi="宋体" w:eastAsia="宋体" w:cs="宋体"/>
          <w:color w:val="000"/>
          <w:sz w:val="28"/>
          <w:szCs w:val="28"/>
        </w:rPr>
        <w:t xml:space="preserve">　　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　　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　　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　　“初心易得，始终难守”。疫情紧急，有的干部作风不实，对基本情况一问三不知，当起了甩手掌柜。前几天中央派出督查组前往湖北黄冈区调查疫情情况，当地卫健委主任的回答是遮遮掩掩。“不知道，搞不清楚!”蛮有信心地将“一问三不知”说得理直气壮。这种身在其位不谋其政的慵懒心理抹黑了我们共产党员的形象，不担当不作为，不仅成不了事，而且注定坏事、贻误大事。网友们热议：“作为一个领头者连基本的数据不知道，如此作风怎能经不起我们党的考验，就该下课，让能者上，庸者下。1月30日晚，黄冈市委研究同意，提名免去唐志红黄冈市卫生健康委员会主任职务，其免职按有关法律规定办理。在党内绝不能容忍这种“不作为、慢作为”继续泛滥。</w:t>
      </w:r>
    </w:p>
    <w:p>
      <w:pPr>
        <w:ind w:left="0" w:right="0" w:firstLine="560"/>
        <w:spacing w:before="450" w:after="450" w:line="312" w:lineRule="auto"/>
      </w:pPr>
      <w:r>
        <w:rPr>
          <w:rFonts w:ascii="宋体" w:hAnsi="宋体" w:eastAsia="宋体" w:cs="宋体"/>
          <w:color w:val="000"/>
          <w:sz w:val="28"/>
          <w:szCs w:val="28"/>
        </w:rPr>
        <w:t xml:space="preserve">　　一名党员就是一面旗帜。作为一名共产党员就要坚守初心，勇担使命。古人云：“人而无责，于世何益”。习近平总书记强调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2025-05-02T09:06:10+08:00</dcterms:created>
  <dcterms:modified xsi:type="dcterms:W3CDTF">2025-05-02T09:06:10+08:00</dcterms:modified>
</cp:coreProperties>
</file>

<file path=docProps/custom.xml><?xml version="1.0" encoding="utf-8"?>
<Properties xmlns="http://schemas.openxmlformats.org/officeDocument/2006/custom-properties" xmlns:vt="http://schemas.openxmlformats.org/officeDocument/2006/docPropsVTypes"/>
</file>