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最新会计人员年度个人工作总结 会计记账人员工作总结(五篇)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会计人员年度个人工作总结 会计记账人员工作总结一一、岗位认知在柳机，财务管理制度实行的是责任会计。责任会计是把厂内经济责任制与会计结合起来。企业内部除了进行财务核算以外，还按照内部经济责任制的原则，成立责任会计中心(车间、技术、经营、管理部...</w:t>
      </w:r>
    </w:p>
    <w:p>
      <w:pPr>
        <w:ind w:left="0" w:right="0" w:firstLine="560"/>
        <w:spacing w:before="450" w:after="450" w:line="312" w:lineRule="auto"/>
      </w:pPr>
      <w:r>
        <w:rPr>
          <w:rFonts w:ascii="黑体" w:hAnsi="黑体" w:eastAsia="黑体" w:cs="黑体"/>
          <w:color w:val="000000"/>
          <w:sz w:val="36"/>
          <w:szCs w:val="36"/>
          <w:b w:val="1"/>
          <w:bCs w:val="1"/>
        </w:rPr>
        <w:t xml:space="preserve">会计人员年度个人工作总结 会计记账人员工作总结一</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会计人员年度个人工作总结 会计记账人员工作总结篇二</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总结回顾。</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会计人员年度个人工作总结 会计记账人员工作总结篇三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我自今年3月份到公司上班，现在已有[____x]x月的时间，这期间在公司各位同任的大力支持下，在其他相关人员的积极配合下，我与大家一道，团结一心，踏实工作，较好地完成各项工作任务。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会计人员年度个人工作总结 会计记账人员工作总结篇四</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&lt;/p[_TAG_h2]会计人员年度个人工作总结 会计记账人员工作总结五</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2025-05-02T11:07:01+08:00</dcterms:created>
  <dcterms:modified xsi:type="dcterms:W3CDTF">2025-05-02T11:07:01+08:00</dcterms:modified>
</cp:coreProperties>
</file>

<file path=docProps/custom.xml><?xml version="1.0" encoding="utf-8"?>
<Properties xmlns="http://schemas.openxmlformats.org/officeDocument/2006/custom-properties" xmlns:vt="http://schemas.openxmlformats.org/officeDocument/2006/docPropsVTypes"/>
</file>