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2024年农村农业工作总结(20篇)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农业工作总结一一、开展农业技术推广，夯实农业基础深化产业结构调整，进一步调大规模，调优结构，调新品种，调精技术，调宽服务。(一)稳定粮食生产，确保经济收益。全乡的主导经济仍为农业产业，但经济重心逐步向二三产业转移。今年水稻种植面积228...</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农村农业工作总结一</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农村农业工作总结二</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5.56万亩(其中优质稻种植面积3.25万亩、超级稻种植面积2.31万亩)，基本落实农田保护面积4.87万亩，推行农作物病虫害统防统治面积3200亩，有望实现粮食总产2.23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8、实事求是做好玉米、油菜种植面积的摸底、核实、上报工作。杂交油菜补贴面积20__亩，杂交玉米补贴面积3425亩。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农村农业工作总结三</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668.2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农村农业工作总结四</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13.54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1.6万平米的宿迁市志峰肉鸡养殖合作社;占地45亩、禽舍1.2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农村农业工作总结六</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农村农业工作总结七</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农村农业工作总结八</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认真填写《技术指导员手册》，制定分户指导方案，并能按分户指导方案认真的落实与实施，指导示范户认真填写《科技示范户手册》，悬挂科技示范户标牌，向科技示范户公开自己的联系电话，方便示范户随时咨询生产中遇到的各种疑难问题，通过电话联系，把生产中可能出现的隐患都解决在萌芽之中，及时地为科技示范户在生产中排忧解难。</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农村农业工作总结九</w:t>
      </w:r>
    </w:p>
    <w:p>
      <w:pPr>
        <w:ind w:left="0" w:right="0" w:firstLine="560"/>
        <w:spacing w:before="450" w:after="450" w:line="312" w:lineRule="auto"/>
      </w:pPr>
      <w:r>
        <w:rPr>
          <w:rFonts w:ascii="宋体" w:hAnsi="宋体" w:eastAsia="宋体" w:cs="宋体"/>
          <w:color w:val="000"/>
          <w:sz w:val="28"/>
          <w:szCs w:val="28"/>
        </w:rPr>
        <w:t xml:space="preserve">20_至20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_c农委计划统计工作先进集体;20__年_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_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_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按照_c市农委、__市委、市政府有关部门和局领导的要求，两年中，我能够组织经常性的农业生产调查研究，认真进行生产形势分析，为上级领导决策和指导全市的农业生产提供服务。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__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4"/>
          <w:szCs w:val="34"/>
          <w:b w:val="1"/>
          <w:bCs w:val="1"/>
        </w:rPr>
        <w:t xml:space="preserve">农村农业工作总结篇十一</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农村农业工作总结篇十二</w:t>
      </w:r>
    </w:p>
    <w:p>
      <w:pPr>
        <w:ind w:left="0" w:right="0" w:firstLine="560"/>
        <w:spacing w:before="450" w:after="450" w:line="312" w:lineRule="auto"/>
      </w:pPr>
      <w:r>
        <w:rPr>
          <w:rFonts w:ascii="宋体" w:hAnsi="宋体" w:eastAsia="宋体" w:cs="宋体"/>
          <w:color w:val="000"/>
          <w:sz w:val="28"/>
          <w:szCs w:val="28"/>
        </w:rPr>
        <w:t xml:space="preserve">光阴似箭，一年即将结束，这一年来在上级农业主管部门和技术指导单位的正确指导、在同事和科技示范户的大力支持、及党委政府的领导下，农业科技推广工作组织到位、措施有力、效果明显，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己能自觉学习党的xx大会议精神及中央对三农的一系业惠农政策，提高自己的政治素质，并积极参加业务部门组织的业务学习和培训，以不断提高自己的业务素质今年4月参加了农业局组织在成都的培训学习，11月网络上学习《四川省专业技术人员继续教育公需科目----职业道德与创新能力建设》，树立正确的职业道德观，强化创新意识的培养，把握创新能力基本规律，不断提高职业道德素养和运用创新理论解决实际问题的能力。更新了自己的知识，提高自己的业务素质，增强自己为人民服务的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学技术，宣传面向市场的现代农业生产技术—玉米无公害高产栽培技术、玉米肥团育苗、小苗定向移栽，水稻高产栽培技术、水稻旱育秧，带药定向移栽。大蒜高产无公害栽培技术、洋芋无公害栽培技术等，化学除草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分别在麻园子村、石岭子村、钟楼坪村、土垭子村、万家岭村、太堡寺村、马家湾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7个村的所有农户学科学技术、。</w:t>
      </w:r>
    </w:p>
    <w:p>
      <w:pPr>
        <w:ind w:left="0" w:right="0" w:firstLine="560"/>
        <w:spacing w:before="450" w:after="450" w:line="312" w:lineRule="auto"/>
      </w:pPr>
      <w:r>
        <w:rPr>
          <w:rFonts w:ascii="宋体" w:hAnsi="宋体" w:eastAsia="宋体" w:cs="宋体"/>
          <w:color w:val="000"/>
          <w:sz w:val="28"/>
          <w:szCs w:val="28"/>
        </w:rPr>
        <w:t xml:space="preserve">四、狠抓水稻病虫害的综合防治：今年水稻象甲虫的调查，跑片所有田块，认真查找，加大力度宣传各防治；采取了(1)农业防治 注意铲除田边、沟边杂草，春耕沤田时多耕多耙，使土中蛰伏的成、幼虫浮到水面上，再把虫涝起深埋或烧毁。</w:t>
      </w:r>
    </w:p>
    <w:p>
      <w:pPr>
        <w:ind w:left="0" w:right="0" w:firstLine="560"/>
        <w:spacing w:before="450" w:after="450" w:line="312" w:lineRule="auto"/>
      </w:pPr>
      <w:r>
        <w:rPr>
          <w:rFonts w:ascii="宋体" w:hAnsi="宋体" w:eastAsia="宋体" w:cs="宋体"/>
          <w:color w:val="000"/>
          <w:sz w:val="28"/>
          <w:szCs w:val="28"/>
        </w:rPr>
        <w:t xml:space="preserve">(2)在稻象甲为害严重的地区，已见稻叶受害时，喷洒50%杀螟松乳油800倍液或90%晶体敌百虫600倍液，或667m2用40%甲基异柳磷乳油100ml或40%水胺硫磷乳油100ml对水喷雾。每667m2也可用40%甲基异柳乳油175ml配制成毒土撒施在稻田里，药后10天防效高达96%。此外每667㎡还可用3%喃丹颗粒剂3kg，撒入田间，还可结合耕田，排干田水，然后撒石灰或茶子饼粉40-50kg。达到了很好的效果。</w:t>
      </w:r>
    </w:p>
    <w:p>
      <w:pPr>
        <w:ind w:left="0" w:right="0" w:firstLine="560"/>
        <w:spacing w:before="450" w:after="450" w:line="312" w:lineRule="auto"/>
      </w:pPr>
      <w:r>
        <w:rPr>
          <w:rFonts w:ascii="宋体" w:hAnsi="宋体" w:eastAsia="宋体" w:cs="宋体"/>
          <w:color w:val="000"/>
          <w:sz w:val="28"/>
          <w:szCs w:val="28"/>
        </w:rPr>
        <w:t xml:space="preserve">五、狠抓茶叶军配虫的综合防治；</w:t>
      </w:r>
    </w:p>
    <w:p>
      <w:pPr>
        <w:ind w:left="0" w:right="0" w:firstLine="560"/>
        <w:spacing w:before="450" w:after="450" w:line="312" w:lineRule="auto"/>
      </w:pPr>
      <w:r>
        <w:rPr>
          <w:rFonts w:ascii="宋体" w:hAnsi="宋体" w:eastAsia="宋体" w:cs="宋体"/>
          <w:color w:val="000"/>
          <w:sz w:val="28"/>
          <w:szCs w:val="28"/>
        </w:rPr>
        <w:t xml:space="preserve">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一年来，通过自己的努力，对我镇农村及农户对农业技术推广的应用普及率达85%，名农户对我的肯定让我更有信心搞好本质工作，来年我将努力工作，加强实践，积累经验，学以致用，把自己所学的知识运用于实践，全心全意为人民服务。严格要求自己，为发展我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农村农业工作总结篇十三</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邓小平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作为农业战线上工作者，只有自己掌握农业生产知识、生产技术，才能进行推广应用。首先加强自身学习。认真学习邓小平理论和“三个代表”重要思想，以科学发展观为指导，深入贯彻十八大以及xx届三中全会精神，宣传党中央支农惠农政策，在思想上时刻与党保持一致。加强理论联系实际的能力，增强为农服务意识。宣传粮食直补、良种补贴、农机具购置补贴等一系列的强农惠农政策。积极参加学习农业知识，人事局和农广校组织专业技术人员知识更新学习，虚心向老领导请教，深入田间地头，搞好田间调查，理论与实践相结合，提高自身的业务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农村农业工作总结篇十四</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向科技示范户发放济麦22小麦良种;认真填写《科技示范户手册》中的技术指导方案及各月的农事安排;向科技示范户公开自己的联系电话，方便农户关于技术难题的咨询;进村入户，了解科技示范户的基本情况及所需的技术。</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农村农业工作总结篇十五</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农村农业工作总结篇十六</w:t>
      </w:r>
    </w:p>
    <w:p>
      <w:pPr>
        <w:ind w:left="0" w:right="0" w:firstLine="560"/>
        <w:spacing w:before="450" w:after="450" w:line="312" w:lineRule="auto"/>
      </w:pPr>
      <w:r>
        <w:rPr>
          <w:rFonts w:ascii="宋体" w:hAnsi="宋体" w:eastAsia="宋体" w:cs="宋体"/>
          <w:color w:val="000"/>
          <w:sz w:val="28"/>
          <w:szCs w:val="28"/>
        </w:rPr>
        <w:t xml:space="preserve">20__年，是__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2.95：1;农民合作社、家庭农场分别发展到6334家和2410家，分别比上年增加400家和397家;都市农业园区发展到255家，首批31家现代农业综合体运行良好。创新粮食“3+10”托管服务模式，在商河、济阳、章丘打造了1.5万亩全程托管服务示范区。休闲农业经营主体发展到1230家，资产总额达41亿元、经营总面积达16万亩。“章丘大葱”入选全国百强农产品区域公用品牌，8个农产品荣获20__年全国农交会、绿博会金奖。</w:t>
      </w:r>
    </w:p>
    <w:p>
      <w:pPr>
        <w:ind w:left="0" w:right="0" w:firstLine="560"/>
        <w:spacing w:before="450" w:after="450" w:line="312" w:lineRule="auto"/>
      </w:pPr>
      <w:r>
        <w:rPr>
          <w:rFonts w:ascii="宋体" w:hAnsi="宋体" w:eastAsia="宋体" w:cs="宋体"/>
          <w:color w:val="000"/>
          <w:sz w:val="28"/>
          <w:szCs w:val="28"/>
        </w:rPr>
        <w:t xml:space="preserve">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__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5.5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农村农业工作总结篇十七</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农村农业工作总结篇十八</w:t>
      </w:r>
    </w:p>
    <w:p>
      <w:pPr>
        <w:ind w:left="0" w:right="0" w:firstLine="560"/>
        <w:spacing w:before="450" w:after="450" w:line="312" w:lineRule="auto"/>
      </w:pPr>
      <w:r>
        <w:rPr>
          <w:rFonts w:ascii="宋体" w:hAnsi="宋体" w:eastAsia="宋体" w:cs="宋体"/>
          <w:color w:val="000"/>
          <w:sz w:val="28"/>
          <w:szCs w:val="28"/>
        </w:rPr>
        <w:t xml:space="preserve">今年以来，在农业局党委的正确领导下，我们强化服务意识，转变工作作风，以确保国家粮食安全为总目标，以粮食作物高产创建为有效载体，以落实国家各项惠农政策为抓手，以高标准粮田建设为条件保障，及时准确传递农情信息，较好地履行了职责，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一、夏粮持续增产</w:t>
      </w:r>
    </w:p>
    <w:p>
      <w:pPr>
        <w:ind w:left="0" w:right="0" w:firstLine="560"/>
        <w:spacing w:before="450" w:after="450" w:line="312" w:lineRule="auto"/>
      </w:pPr>
      <w:r>
        <w:rPr>
          <w:rFonts w:ascii="宋体" w:hAnsi="宋体" w:eastAsia="宋体" w:cs="宋体"/>
          <w:color w:val="000"/>
          <w:sz w:val="28"/>
          <w:szCs w:val="28"/>
        </w:rPr>
        <w:t xml:space="preserve">今年我市夏粮播种面积74。3万余亩，种植主要品种为矮抗58、西农979、新麦26、百农207、周麦22等。为了确保国家粮食安全，继续保持我市夏粮连年增产的良好势头，我市高度重视夏粮生产，以高产创建为突破口建成5个小麦高产创建示范片、1个整体推进乡镇，以实施高标准粮田建设为基础，大力推广优质专用小麦新品种，全面落实深耕、秸秆还田、测土配方施肥、统防统治等关键增产措施。克服了冬季气温偏高、春季病虫特别是蚜虫、__病发生偏重、偏早等不利因素的影响，有效控制了蚜虫、__病、赤霉病等病虫害的危害，今年平均亩穗数、穗粒数较往年皆有增加，亩穗数43。6万，穗粒数31。2粒，千粒重42克，平均单产485。6公斤(其中平原区单产可达526公斤)，总产36。08万吨，增幅1。6%。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委、市政府高度重视今年的小麦高产创建工作，从小麦播种到“三夏”小麦生产全过程中，多次召开专题会议，研究解决小麦高产创建中存在的实际问题。市委书记王天兴、市长张星吉等市领导多次深入冀屯、吴村等地具体指导。由于各级领导重视，今年我市小麦高产创建工作机制活、措施硬，结合高标准粮田建设，按照高标准粮田建到哪，高产创建示范方跟进到哪的要求，在吴村、冀屯、孟庄、薄壁等乡镇共建成万亩高产示范方5块，千亩示范方10块，高产攻关点20个。每个示范方、公关点都明确行政负责人、技术负责人双重负责制。示范方内小麦品种整齐一致、成方连片，各项田间增产措施落实到位，起到较好的样板示范作用。</w:t>
      </w:r>
    </w:p>
    <w:p>
      <w:pPr>
        <w:ind w:left="0" w:right="0" w:firstLine="560"/>
        <w:spacing w:before="450" w:after="450" w:line="312" w:lineRule="auto"/>
      </w:pPr>
      <w:r>
        <w:rPr>
          <w:rFonts w:ascii="宋体" w:hAnsi="宋体" w:eastAsia="宋体" w:cs="宋体"/>
          <w:color w:val="000"/>
          <w:sz w:val="28"/>
          <w:szCs w:val="28"/>
        </w:rPr>
        <w:t xml:space="preserve">(二)落实“一喷三防”救灾补助。</w:t>
      </w:r>
    </w:p>
    <w:p>
      <w:pPr>
        <w:ind w:left="0" w:right="0" w:firstLine="560"/>
        <w:spacing w:before="450" w:after="450" w:line="312" w:lineRule="auto"/>
      </w:pPr>
      <w:r>
        <w:rPr>
          <w:rFonts w:ascii="宋体" w:hAnsi="宋体" w:eastAsia="宋体" w:cs="宋体"/>
          <w:color w:val="000"/>
          <w:sz w:val="28"/>
          <w:szCs w:val="28"/>
        </w:rPr>
        <w:t xml:space="preserve">20__年4月底__市农业局就积极向市政府申请，市主要领导批示不违农时提前进行招投标。在项目资金到来之前提前进行了公开招标，但因种种原因项目资金直到7月份才到位，所以项目仍采取顺延一年，政府采购药品发放下季使用。8月14日市政府专门召开了会议进行了布置，目前农药已经发放到了乡、村、农户，各乡镇农户领取清册已建好，供货的中标企业货款正在办理，全市共落实补贴面积59。641万亩，补贴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2025-08-10T19:07:48+08:00</dcterms:created>
  <dcterms:modified xsi:type="dcterms:W3CDTF">2025-08-10T19:07:48+08:00</dcterms:modified>
</cp:coreProperties>
</file>

<file path=docProps/custom.xml><?xml version="1.0" encoding="utf-8"?>
<Properties xmlns="http://schemas.openxmlformats.org/officeDocument/2006/custom-properties" xmlns:vt="http://schemas.openxmlformats.org/officeDocument/2006/docPropsVTypes"/>
</file>