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2024年医生年终工作总结(五篇)</w:t>
      </w:r>
      <w:bookmarkEnd w:id="1"/>
    </w:p>
    <w:p>
      <w:pPr>
        <w:jc w:val="center"/>
        <w:spacing w:before="0" w:after="450"/>
      </w:pPr>
      <w:r>
        <w:rPr>
          <w:rFonts w:ascii="Arial" w:hAnsi="Arial" w:eastAsia="Arial" w:cs="Arial"/>
          <w:color w:val="999999"/>
          <w:sz w:val="20"/>
          <w:szCs w:val="20"/>
        </w:rPr>
        <w:t xml:space="preserve">来源：网络  作者：落日斜阳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一一、加强学习，提高自我的工作本事当初从学校毕业后进入工作岗位时，我什么都不懂，对岗位、操作的概念理解只限于书面，从来没有亲身实践操作过，对于煤制甲醇技术，尤其是转化岗位雾里看花，水中。为了尽快适应这一主角，自从公司送我们去...</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医生年终工作总结一</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医生年终工作总结二</w:t>
      </w:r>
    </w:p>
    <w:p>
      <w:pPr>
        <w:ind w:left="0" w:right="0" w:firstLine="560"/>
        <w:spacing w:before="450" w:after="450" w:line="312" w:lineRule="auto"/>
      </w:pPr>
      <w:r>
        <w:rPr>
          <w:rFonts w:ascii="宋体" w:hAnsi="宋体" w:eastAsia="宋体" w:cs="宋体"/>
          <w:color w:val="000"/>
          <w:sz w:val="28"/>
          <w:szCs w:val="28"/>
        </w:rPr>
        <w:t xml:space="preserve">一转眼，__的脚步声便离我们而远。当日历撕下了这最后的一页，回首20__，历经琐事，历历再现。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20_年优秀乡村医生年终总结范文</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医生年终工作总结三</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200_年1月1日至20_年12月31日，放射科的工作量为摄片检查39795人次。特殊检查369人次，ct检查7178人次，体检透视135574人次。比200_年同期比较摄片，特检，ct检查，体检人次明显增长。增长率为5.83%，101.64%，13.85%，4.94%.20_总收入为532万，其中_线收入为305万，ct227万人均创收为38万比200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医生年终工作总结四</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__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咨询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2025-06-21T05:35:12+08:00</dcterms:created>
  <dcterms:modified xsi:type="dcterms:W3CDTF">2025-06-21T05:35:12+08:00</dcterms:modified>
</cp:coreProperties>
</file>

<file path=docProps/custom.xml><?xml version="1.0" encoding="utf-8"?>
<Properties xmlns="http://schemas.openxmlformats.org/officeDocument/2006/custom-properties" xmlns:vt="http://schemas.openxmlformats.org/officeDocument/2006/docPropsVTypes"/>
</file>