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前三季度工作总结和第四季度工作计划(六篇)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三季度工作总结和第四季度工作计划一一、城市是一个有机整体，只有通过加强城市管理，实现整体功能优化，才能充分发挥城市管理水平、经济建设和社会发展整体协调。我们应充分调动居民的积极性，不断开拓进取，锐意创新，进一步开展市容环境综合整治和净化绿...</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前三季度工作总结和第四季度工作计划一</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前三季度工作总结和第四季度工作计划二</w:t>
      </w:r>
    </w:p>
    <w:p>
      <w:pPr>
        <w:ind w:left="0" w:right="0" w:firstLine="560"/>
        <w:spacing w:before="450" w:after="450" w:line="312" w:lineRule="auto"/>
      </w:pPr>
      <w:r>
        <w:rPr>
          <w:rFonts w:ascii="宋体" w:hAnsi="宋体" w:eastAsia="宋体" w:cs="宋体"/>
          <w:color w:val="000"/>
          <w:sz w:val="28"/>
          <w:szCs w:val="28"/>
        </w:rPr>
        <w:t xml:space="preserve">“安全、有序、激情、和谐”是公司____年工作的指导思想，安全、有序同时也是法务工作的目标。根据目前公司法律工作的现状，__年年度法务工作的重点将围绕以下几点展开：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__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__年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目前法务工作档案制度没有建立，所有合同和法律文件的评审均未在法务部登记和留存。__年开始，所有合同和法律文件的评审法务部均将予以登记，并且将评审的材料及评审意见复印留存，以备随时查档。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____年，法务部在做好日常工作的同时，也将加强学习新知识，吸收新知识，争取机会参与业务培训和同行交流，以便更好的为公司服务。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前三季度工作总结和第四季度工作计划三</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__年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前三季度工作总结和第四季度工作计划四</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x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前三季度工作总结和第四季度工作计划五</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3、拟定__年度安全生产工作评比办法；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5、认真总结全区__年度安全生产工作，认真拟草全区20__年度的安全生产工作计划。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四季度中要认真抓好安全生产管理台帐的更换工作，力争在十一月份前各生产单位都能使用上全区统一台帐。十二月一日开始记录20__年度的安全生产工作时，必须使用新的统一台帐。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2025-05-03T20:23:19+08:00</dcterms:created>
  <dcterms:modified xsi:type="dcterms:W3CDTF">2025-05-03T20:23:19+08:00</dcterms:modified>
</cp:coreProperties>
</file>

<file path=docProps/custom.xml><?xml version="1.0" encoding="utf-8"?>
<Properties xmlns="http://schemas.openxmlformats.org/officeDocument/2006/custom-properties" xmlns:vt="http://schemas.openxmlformats.org/officeDocument/2006/docPropsVTypes"/>
</file>