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物管员年终自我工作总结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物管员年终自我工作总结 物管员年度工作总结 个人一一、 合理整合公司内部出货计划，选择适合的运输方式目前，国内的物流公司还不是很成熟，许多价格都是没有一个具体规范的，所以货比三家是需要的，认真详细询问各家物流公司的价格，服务，处理问题等资料...</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个人一</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为什么要写工作总结，每个人的经历和阅历不同，对工作总结的认识不同，写工作总结的出发点和目的就不同。那么工作总结该怎么写呢?下面给大家分享关于20_年物管员年终自我工作总结，方便大家学习。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时光荏苒，20_年很快就要过去，回首过去一年，内心不禁感慨万千。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20_年是公司一直平稳发展，同时，领导的带领下，我们精益管理、严格控制成本，也是我持续改进、不断成长的半年。现就本部门及本人物流专员半年工作总结汇报如下：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宋体" w:hAnsi="宋体" w:eastAsia="宋体" w:cs="宋体"/>
          <w:color w:val="000"/>
          <w:sz w:val="28"/>
          <w:szCs w:val="28"/>
        </w:rPr>
        <w:t xml:space="preserve">今年，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补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20_年配置管理年终总结5篇&lt;/span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20_年员工个人半年工作总结范文&lt;/span[_TAG_h2]物管员年终自我工作总结 物管员年度工作总结 个人三</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个人四</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个人五</w:t>
      </w:r>
    </w:p>
    <w:p>
      <w:pPr>
        <w:ind w:left="0" w:right="0" w:firstLine="560"/>
        <w:spacing w:before="450" w:after="450" w:line="312" w:lineRule="auto"/>
      </w:pPr>
      <w:r>
        <w:rPr>
          <w:rFonts w:ascii="宋体" w:hAnsi="宋体" w:eastAsia="宋体" w:cs="宋体"/>
          <w:color w:val="000"/>
          <w:sz w:val="28"/>
          <w:szCs w:val="28"/>
        </w:rPr>
        <w:t xml:space="preserve">今年，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补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