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工厂工作总结最新完整版(5篇)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 工厂工作总结最新完整版一一、贯切会议精神，统一思想。管理者拥有自己的一套管理体制，使新为人民有了自己努力奋斗的目标，实现共塑辉煌。二、突出新为地位，提高产品质量。我特到炼胶车间、硫化车间、机动组学习，了解、掌握运用橡胶知识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 工厂工作总结最新完整版三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 工厂工作总结最新完整版五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