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最新综合办后勤工作总结(五篇)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综合办后勤工作总结一一、具体工作与措施(一)做好财产、财务管理工作：1、坚持勤俭办园的方针，合理利用有限资金，尽量做好二次利用，为幼儿园办实事，办好事。2、做好学年度的预算、决算的审核、检查监督工作，严格财务制度和财经制度。3、严格财务制度...</w:t>
      </w:r>
    </w:p>
    <w:p>
      <w:pPr>
        <w:ind w:left="0" w:right="0" w:firstLine="560"/>
        <w:spacing w:before="450" w:after="450" w:line="312" w:lineRule="auto"/>
      </w:pPr>
      <w:r>
        <w:rPr>
          <w:rFonts w:ascii="黑体" w:hAnsi="黑体" w:eastAsia="黑体" w:cs="黑体"/>
          <w:color w:val="000000"/>
          <w:sz w:val="36"/>
          <w:szCs w:val="36"/>
          <w:b w:val="1"/>
          <w:bCs w:val="1"/>
        </w:rPr>
        <w:t xml:space="preserve">综合办后勤工作总结一</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综合办后勤工作总结二</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综合办后勤工作总结三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综合办后勤工作总结四</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综合办后勤工作总结五</w:t>
      </w:r>
    </w:p>
    <w:p>
      <w:pPr>
        <w:ind w:left="0" w:right="0" w:firstLine="560"/>
        <w:spacing w:before="450" w:after="450" w:line="312" w:lineRule="auto"/>
      </w:pPr>
      <w:r>
        <w:rPr>
          <w:rFonts w:ascii="宋体" w:hAnsi="宋体" w:eastAsia="宋体" w:cs="宋体"/>
          <w:color w:val="000"/>
          <w:sz w:val="28"/>
          <w:szCs w:val="28"/>
        </w:rPr>
        <w:t xml:space="preserve">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2025-06-20T04:54:37+08:00</dcterms:created>
  <dcterms:modified xsi:type="dcterms:W3CDTF">2025-06-20T04:54:37+08:00</dcterms:modified>
</cp:coreProperties>
</file>

<file path=docProps/custom.xml><?xml version="1.0" encoding="utf-8"?>
<Properties xmlns="http://schemas.openxmlformats.org/officeDocument/2006/custom-properties" xmlns:vt="http://schemas.openxmlformats.org/officeDocument/2006/docPropsVTypes"/>
</file>