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建筑工程公司财务年终总结(5篇)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建筑公司财务年终总结 建筑工程公司财务年终总结一随着不断的学习和深入，我对本职工作有了更深刻的认识。在不断改善工作方式方法的同时，顺利完成如下工作：1、严格执行现金管理和结算制度，定期向核对现金与帐目，发现金额不符，做到及时汇报，及时处理。...</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建筑公司财务年终总结 建筑工程公司财务年终总结一</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建筑公司财务年终总结 建筑工程公司财务年终总结二</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公司财务年终总结，供大家参考。</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_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集团公司财务工作总结5篇&lt;/span</w:t>
      </w:r>
    </w:p>
    <w:p>
      <w:pPr>
        <w:ind w:left="0" w:right="0" w:firstLine="560"/>
        <w:spacing w:before="450" w:after="450" w:line="312" w:lineRule="auto"/>
      </w:pPr>
      <w:r>
        <w:rPr>
          <w:rFonts w:ascii="宋体" w:hAnsi="宋体" w:eastAsia="宋体" w:cs="宋体"/>
          <w:color w:val="000"/>
          <w:sz w:val="28"/>
          <w:szCs w:val="28"/>
        </w:rPr>
        <w:t xml:space="preserve">★ 新公司财务工作总结的汇报&lt;/span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财务部门主管年终工作个人总结报告&lt;/span</w:t>
      </w:r>
    </w:p>
    <w:p>
      <w:pPr>
        <w:ind w:left="0" w:right="0" w:firstLine="560"/>
        <w:spacing w:before="450" w:after="450" w:line="312" w:lineRule="auto"/>
      </w:pPr>
      <w:r>
        <w:rPr>
          <w:rFonts w:ascii="宋体" w:hAnsi="宋体" w:eastAsia="宋体" w:cs="宋体"/>
          <w:color w:val="000"/>
          <w:sz w:val="28"/>
          <w:szCs w:val="28"/>
        </w:rPr>
        <w:t xml:space="preserve">★ 建筑公司财务工作总结4篇&lt;/span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财务日常工作总结范文800字精选&lt;/span[_TAG_h2]建筑公司财务年终总结 建筑工程公司财务年终总结三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建筑公司财务年终总结 建筑工程公司财务年终总结四</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_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建筑公司财务年终总结 建筑工程公司财务年终总结五</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2025-05-02T16:09:12+08:00</dcterms:created>
  <dcterms:modified xsi:type="dcterms:W3CDTF">2025-05-02T16:09:12+08:00</dcterms:modified>
</cp:coreProperties>
</file>

<file path=docProps/custom.xml><?xml version="1.0" encoding="utf-8"?>
<Properties xmlns="http://schemas.openxmlformats.org/officeDocument/2006/custom-properties" xmlns:vt="http://schemas.openxmlformats.org/officeDocument/2006/docPropsVTypes"/>
</file>