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2024年四年级德育工作总结简短(5篇)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四年级德育工作总结简短一一,健全组织机构,完善学校德育管理系统.进行学校德育管理,需要有健全的组织机构.我们建立了学校,社会,班级三级管理网络,明确德育管理的职责.由校长,法制副校长,大队辅导员和班主任组成德育领导小组,从校长到最基层的班,...</w:t>
      </w:r>
    </w:p>
    <w:p>
      <w:pPr>
        <w:ind w:left="0" w:right="0" w:firstLine="560"/>
        <w:spacing w:before="450" w:after="450" w:line="312" w:lineRule="auto"/>
      </w:pPr>
      <w:r>
        <w:rPr>
          <w:rFonts w:ascii="黑体" w:hAnsi="黑体" w:eastAsia="黑体" w:cs="黑体"/>
          <w:color w:val="000000"/>
          <w:sz w:val="36"/>
          <w:szCs w:val="36"/>
          <w:b w:val="1"/>
          <w:bCs w:val="1"/>
        </w:rPr>
        <w:t xml:space="preserve">四年级德育工作总结简短一</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四年级德育工作总结简短二</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四年级德育工作总结简短三</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四年级德育工作总结简短四</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四年级德育工作总结简短五</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2025-05-02T11:04:28+08:00</dcterms:created>
  <dcterms:modified xsi:type="dcterms:W3CDTF">2025-05-02T11:04:28+08:00</dcterms:modified>
</cp:coreProperties>
</file>

<file path=docProps/custom.xml><?xml version="1.0" encoding="utf-8"?>
<Properties xmlns="http://schemas.openxmlformats.org/officeDocument/2006/custom-properties" xmlns:vt="http://schemas.openxmlformats.org/officeDocument/2006/docPropsVTypes"/>
</file>