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2024年校风纠察队工作总结(3篇)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校风纠察队工作总结一一、团务工作1、 刚开始工作主动性不够，总是处于被动状态，很多问题没有事先考虑，没有仔细想过，都是等到发生后才着急想办法解决，总是“亡羊补牢”。比如计算团费的问题。但是经过部长例会上多次提醒和自我反省检讨，后期工作有所改...</w:t>
      </w:r>
    </w:p>
    <w:p>
      <w:pPr>
        <w:ind w:left="0" w:right="0" w:firstLine="560"/>
        <w:spacing w:before="450" w:after="450" w:line="312" w:lineRule="auto"/>
      </w:pPr>
      <w:r>
        <w:rPr>
          <w:rFonts w:ascii="黑体" w:hAnsi="黑体" w:eastAsia="黑体" w:cs="黑体"/>
          <w:color w:val="000000"/>
          <w:sz w:val="36"/>
          <w:szCs w:val="36"/>
          <w:b w:val="1"/>
          <w:bCs w:val="1"/>
        </w:rPr>
        <w:t xml:space="preserve">校风纠察队工作总结一</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校风纠察队工作总结二</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汇报：</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校风纠察队工作总结三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2025-05-02T08:13:16+08:00</dcterms:created>
  <dcterms:modified xsi:type="dcterms:W3CDTF">2025-05-02T08:13:16+08:00</dcterms:modified>
</cp:coreProperties>
</file>

<file path=docProps/custom.xml><?xml version="1.0" encoding="utf-8"?>
<Properties xmlns="http://schemas.openxmlformats.org/officeDocument/2006/custom-properties" xmlns:vt="http://schemas.openxmlformats.org/officeDocument/2006/docPropsVTypes"/>
</file>