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药房收银年终总结(五篇)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药房收银年终总结 药房收银年终总结一一、加强学习，提高自身综合素质通过对高速公路收费相关的各种法律法规，以及我____市发的各种收费政策性文件进行了的学习，使我明白了，要做一名合格的高速公路员工，必须要懂法、知法、用法，要对政府颁布的文件精...</w:t>
      </w:r>
    </w:p>
    <w:p>
      <w:pPr>
        <w:ind w:left="0" w:right="0" w:firstLine="560"/>
        <w:spacing w:before="450" w:after="450" w:line="312" w:lineRule="auto"/>
      </w:pPr>
      <w:r>
        <w:rPr>
          <w:rFonts w:ascii="黑体" w:hAnsi="黑体" w:eastAsia="黑体" w:cs="黑体"/>
          <w:color w:val="000000"/>
          <w:sz w:val="36"/>
          <w:szCs w:val="36"/>
          <w:b w:val="1"/>
          <w:bCs w:val="1"/>
        </w:rPr>
        <w:t xml:space="preserve">药房收银年终总结 药房收银年终总结一</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药房收银年终总结 药房收银年终总结二</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药房收银年终总结 药房收银年终总结三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药房收银年终总结 药房收银年终总结四</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药房收银年终总结 药房收银年终总结五</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2025-07-09T08:38:05+08:00</dcterms:created>
  <dcterms:modified xsi:type="dcterms:W3CDTF">2025-07-09T08:38:05+08:00</dcterms:modified>
</cp:coreProperties>
</file>

<file path=docProps/custom.xml><?xml version="1.0" encoding="utf-8"?>
<Properties xmlns="http://schemas.openxmlformats.org/officeDocument/2006/custom-properties" xmlns:vt="http://schemas.openxmlformats.org/officeDocument/2006/docPropsVTypes"/>
</file>