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2024年护士长年终总结报告(四篇)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士长年终总结报告一一、加强思想政治学习，提高自身素质。本人在思想上，能够认真贯彻党的基本路线、方针和政策，主动通过报纸、杂志、书籍等方式积极学习《廉政准则》等政治理论，严格按照《廉政准则》中的52个 “不准”要求自己，并认真撰写心得体会和...</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护士长年终总结报告三</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护士长年终总结报告四</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