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最新三月份小班工作总结(三篇)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月份小班工作总结一一、教育教学情况：本人作为一位班主任，在园领导及各位老师的支持与帮助下，与班上的另一位老师――司老师是位活泼可爱的老师，对我的工作给予努力的支持与配合。我们常利用业余时间讨论班级问题，一起解决班级问题。虽然我们老师的工作...</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三月份小班工作总结一</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