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2024年国土绿化工作总结(八篇)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土绿化工作总结一截止10月1日，辖区内道路、公园、广场共补植、移植各类乔木303株、灌木741株、地被植物18827株，铺设草坪2730平方米，摆放各类盆花557856盆。绿化养护支出_72.59万元，工程支出6841.23万元。全区现有...</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国土绿化工作总结一</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国土绿化工作总结二</w:t>
      </w:r>
    </w:p>
    <w:p>
      <w:pPr>
        <w:ind w:left="0" w:right="0" w:firstLine="560"/>
        <w:spacing w:before="450" w:after="450" w:line="312" w:lineRule="auto"/>
      </w:pPr>
      <w:r>
        <w:rPr>
          <w:rFonts w:ascii="宋体" w:hAnsi="宋体" w:eastAsia="宋体" w:cs="宋体"/>
          <w:color w:val="000"/>
          <w:sz w:val="28"/>
          <w:szCs w:val="28"/>
        </w:rPr>
        <w:t xml:space="preserve">20_年是我局绿色目标的关键一年，面对压力、面对新契机，我局进一步完善了绿化管理制度，抢抓机遇，深化改革，开拓奋进，坚持“以人为本、生态优先”的原则，努力提高发展能力，解除发展难题，让马尾新城天更蓝、水更清、景更美。经过一年的努力，我局较好地完成了年初确定的任务目标，实现了城市园林绿化跨越式发展。现将20_年工作总结如下：</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国土绿化工作总结四</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国土绿化工作总结五</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国土绿化工作总结六</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国土绿化工作总结八</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2025-06-19T06:52:57+08:00</dcterms:created>
  <dcterms:modified xsi:type="dcterms:W3CDTF">2025-06-19T06:52:57+08:00</dcterms:modified>
</cp:coreProperties>
</file>

<file path=docProps/custom.xml><?xml version="1.0" encoding="utf-8"?>
<Properties xmlns="http://schemas.openxmlformats.org/officeDocument/2006/custom-properties" xmlns:vt="http://schemas.openxmlformats.org/officeDocument/2006/docPropsVTypes"/>
</file>