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2024年隔离点对外环境消杀工作总结 隔离点的消杀方案(3篇)</w:t>
      </w:r>
      <w:bookmarkEnd w:id="1"/>
    </w:p>
    <w:p>
      <w:pPr>
        <w:jc w:val="center"/>
        <w:spacing w:before="0" w:after="450"/>
      </w:pPr>
      <w:r>
        <w:rPr>
          <w:rFonts w:ascii="Arial" w:hAnsi="Arial" w:eastAsia="Arial" w:cs="Arial"/>
          <w:color w:val="999999"/>
          <w:sz w:val="20"/>
          <w:szCs w:val="20"/>
        </w:rPr>
        <w:t xml:space="preserve">来源：网络  作者：星海浩瀚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隔离点对外环境消杀工作总结 隔离点的消杀方案一一、建立防控网络，确保排查工作有效彻底防范工作必须由内而外，严管跨境业务企业疫情防控工作，落实“三点一线”闭环管理。由“三人小组”定期走访跨境业务企业，督促企业严格做好司机来莞申报、打卡签到，加...</w:t>
      </w:r>
    </w:p>
    <w:p>
      <w:pPr>
        <w:ind w:left="0" w:right="0" w:firstLine="560"/>
        <w:spacing w:before="450" w:after="450" w:line="312" w:lineRule="auto"/>
      </w:pPr>
      <w:r>
        <w:rPr>
          <w:rFonts w:ascii="黑体" w:hAnsi="黑体" w:eastAsia="黑体" w:cs="黑体"/>
          <w:color w:val="000000"/>
          <w:sz w:val="36"/>
          <w:szCs w:val="36"/>
          <w:b w:val="1"/>
          <w:bCs w:val="1"/>
        </w:rPr>
        <w:t xml:space="preserve">隔离点对外环境消杀工作总结 隔离点的消杀方案一</w:t>
      </w:r>
    </w:p>
    <w:p>
      <w:pPr>
        <w:ind w:left="0" w:right="0" w:firstLine="560"/>
        <w:spacing w:before="450" w:after="450" w:line="312" w:lineRule="auto"/>
      </w:pPr>
      <w:r>
        <w:rPr>
          <w:rFonts w:ascii="宋体" w:hAnsi="宋体" w:eastAsia="宋体" w:cs="宋体"/>
          <w:color w:val="000"/>
          <w:sz w:val="28"/>
          <w:szCs w:val="28"/>
        </w:rPr>
        <w:t xml:space="preserve">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隔离点对外环境消杀工作总结 隔离点的消杀方案二</w:t>
      </w:r>
    </w:p>
    <w:p>
      <w:pPr>
        <w:ind w:left="0" w:right="0" w:firstLine="560"/>
        <w:spacing w:before="450" w:after="450" w:line="312" w:lineRule="auto"/>
      </w:pPr>
      <w:r>
        <w:rPr>
          <w:rFonts w:ascii="宋体" w:hAnsi="宋体" w:eastAsia="宋体" w:cs="宋体"/>
          <w:color w:val="000"/>
          <w:sz w:val="28"/>
          <w:szCs w:val="28"/>
        </w:rPr>
        <w:t xml:space="preserve">__街道坚决贯彻各级关于新型冠状病毒感染疫情防控工作指示要求，坚持精细谋划、精准排查，确保疫情排查到位、辖区和谐稳定。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__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二、上下联动，层层落实</w:t>
      </w:r>
    </w:p>
    <w:p>
      <w:pPr>
        <w:ind w:left="0" w:right="0" w:firstLine="560"/>
        <w:spacing w:before="450" w:after="450" w:line="312" w:lineRule="auto"/>
      </w:pPr>
      <w:r>
        <w:rPr>
          <w:rFonts w:ascii="宋体" w:hAnsi="宋体" w:eastAsia="宋体" w:cs="宋体"/>
          <w:color w:val="000"/>
          <w:sz w:val="28"/>
          <w:szCs w:val="28"/>
        </w:rPr>
        <w:t xml:space="preserve">成立6个专项工作组，严格落实“党政同责、一岗双责”，坚持“划片包干、责任到人”，机关科室、社区两委全员上岗，按照联系社区、联系院落划分排查责任区域;并由街道班子成员带队，机关科室人员、社区两委成员、社区民警、社区网格员积极参与，物业公司、小区业委会、居民小组长等主动配合，负责对包片区域开展排查工作;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通过小区物业、门卫人员、楼栋骨干等各方力量，着力拓展信息渠道，加强信息梳理汇集;针对湖北籍人员，认真组织现场查验、信息比对，确保排查信息真实可靠;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隔离点对外环境消杀工作总结 隔离点的消杀方案三</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一、强化组织领导，建立联动机制。</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二、立足部门职责，开展专项行动。</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3、保障市场供应。</w:t>
      </w:r>
    </w:p>
    <w:p>
      <w:pPr>
        <w:ind w:left="0" w:right="0" w:firstLine="560"/>
        <w:spacing w:before="450" w:after="450" w:line="312" w:lineRule="auto"/>
      </w:pPr>
      <w:r>
        <w:rPr>
          <w:rFonts w:ascii="宋体" w:hAnsi="宋体" w:eastAsia="宋体" w:cs="宋体"/>
          <w:color w:val="000"/>
          <w:sz w:val="28"/>
          <w:szCs w:val="28"/>
        </w:rPr>
        <w:t xml:space="preserve">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三、增强责任意识，落实防控措施。</w:t>
      </w:r>
    </w:p>
    <w:p>
      <w:pPr>
        <w:ind w:left="0" w:right="0" w:firstLine="560"/>
        <w:spacing w:before="450" w:after="450" w:line="312" w:lineRule="auto"/>
      </w:pPr>
      <w:r>
        <w:rPr>
          <w:rFonts w:ascii="宋体" w:hAnsi="宋体" w:eastAsia="宋体" w:cs="宋体"/>
          <w:color w:val="000"/>
          <w:sz w:val="28"/>
          <w:szCs w:val="28"/>
        </w:rPr>
        <w:t xml:space="preserve">一是要求全体干部职工务必进一步提高政治站位，充分认识疫情防控工作的严肃性和紧迫性，1月28日全体人员取消休假、到岗到位。二是做好本单位疫情防控，每日督查人员到岗到位情况，重点排查全体干部职工及亲属有__返某人员、有无与__返某人员接触情况、有无往返外省情况并签订了《书》，排查结果每日上报局疫情防控领导小组。三是做好舆论引导，教育并告知干部职工及家属所有信息以官方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下一步，我局将实行每天一调度，每天一总结，切实做好农业农村领域疫情防控工作，积极配合有关部门落实疫情防控措施，确保群众农畜产品供应安全充足、运输通畅。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2025-06-20T02:37:37+08:00</dcterms:created>
  <dcterms:modified xsi:type="dcterms:W3CDTF">2025-06-20T02:37:37+08:00</dcterms:modified>
</cp:coreProperties>
</file>

<file path=docProps/custom.xml><?xml version="1.0" encoding="utf-8"?>
<Properties xmlns="http://schemas.openxmlformats.org/officeDocument/2006/custom-properties" xmlns:vt="http://schemas.openxmlformats.org/officeDocument/2006/docPropsVTypes"/>
</file>