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2024年财务人员工作总结开头 财务部年终总结开头(5篇)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财务人员工作总结开头 财务部年终总结开头一上半年度，财务部的工作重心主要集中在上年度财务决算、所得税清算、本年度财务预算安排和在建工程资金运营管理等方面，重点做了以下几项工作：1、运用公司本部信用优势，发挥资金中心调控作用，保障公司整体经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财务部年终总结开头一</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一是，加大公司直营在建项目的资金拨付力度和速度，除外三项目略有节余外，其他工程均按技经原则和资金预算，及时分配和支付工程预收款和进度款;二是，采取委贷和担保等方式，解决上电二公司、上电机械厂和上电建筑公司等单位贷款到期偿付和续借工作;三是，追加和新增综合授信额度，为华东送变电公司、上电一公司等子公司供给综合授信担保，减少子公司各类保函出具的资金占用量;四是，统筹研究上电二公司、上电一公司等单位大型施工机具增置的资金需求;五是，为上电建筑公司等单位供给贷款担保，适度扩大短期借款规模，补充经营活动现金流入量;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经过以上这些财务手段的实施，基本保障了公司及所属单位经营秩序的稳定。但从目前所掌握的情景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3、持续改善和提高资产质量，协同解决大型施工机具增置资金需求，做好产权登记管理工作。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本事和资产质量。此外，在产权管理中，按照国家电网公司的要求，做好产权登记工作。该项工作的组织实施有别于以往年度，一是，国家电网公司递延资本级次，直接审定上海电建及所属企业的产权资料;二是，产权信息资料要求十分详荆目前，该项工作已经经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财务决算，结合上年度经营目标，从整体上进行利益协同，并于六月份召开了决算总结表彰会，对年度决算工作的先进团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职责义务，做好有效衔接工作，保障经营过程在控。同时，在完成决算工作后，完善了财务管理信息系统，并根据总经理办公会的要求，将20nn年度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5、其他专项财务工作的进展情景</w:t>
      </w:r>
    </w:p>
    <w:p>
      <w:pPr>
        <w:ind w:left="0" w:right="0" w:firstLine="560"/>
        <w:spacing w:before="450" w:after="450" w:line="312" w:lineRule="auto"/>
      </w:pPr>
      <w:r>
        <w:rPr>
          <w:rFonts w:ascii="宋体" w:hAnsi="宋体" w:eastAsia="宋体" w:cs="宋体"/>
          <w:color w:val="000"/>
          <w:sz w:val="28"/>
          <w:szCs w:val="28"/>
        </w:rPr>
        <w:t xml:space="preserve">(1)、税收管理方面：所得税清算工作已经完成，过程有点曲折，结果比较满意;12万元个人所得税申报工作，在规定申报时间内全部完成;公司直营项目营业税代扣代缴证明出具，因税务属地化后月度申报额度限定等因素的制约，已积聚了必须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审计署南京特派办对上海电力行业项目投资审计，延伸到上海电建本部及所属部分企业。财务部和审计部门一齐，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7号文的要求，抽调了27名同志参加华东电网组织的“企业会计核算办法和企业所得税法调考活动”的培训，做好和组织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根据财务工作的特点和部分未尽事项的情景，三季度重点做好以下几项工作：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景，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景。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构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财务部年终总结开头二</w:t>
      </w:r>
    </w:p>
    <w:p>
      <w:pPr>
        <w:ind w:left="0" w:right="0" w:firstLine="560"/>
        <w:spacing w:before="450" w:after="450" w:line="312" w:lineRule="auto"/>
      </w:pPr>
      <w:r>
        <w:rPr>
          <w:rFonts w:ascii="宋体" w:hAnsi="宋体" w:eastAsia="宋体" w:cs="宋体"/>
          <w:color w:val="000"/>
          <w:sz w:val="28"/>
          <w:szCs w:val="28"/>
        </w:rPr>
        <w:t xml:space="preserve">__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1、收入情景</w:t>
      </w:r>
    </w:p>
    <w:p>
      <w:pPr>
        <w:ind w:left="0" w:right="0" w:firstLine="560"/>
        <w:spacing w:before="450" w:after="450" w:line="312" w:lineRule="auto"/>
      </w:pPr>
      <w:r>
        <w:rPr>
          <w:rFonts w:ascii="宋体" w:hAnsi="宋体" w:eastAsia="宋体" w:cs="宋体"/>
          <w:color w:val="000"/>
          <w:sz w:val="28"/>
          <w:szCs w:val="28"/>
        </w:rPr>
        <w:t xml:space="preserve">__年通行费收入计划13100。00万元，实际收入14070。47万元，完成计划的107。41%。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2、人员及公用经费收支情景：</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2、日常养护收支情景：</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1、完成__年年财务决算编报工作。1月初，财务科理解__年年度局财务决算软件培训，全面梳理__年财务工作，顺利完成了__年年度财务决算报表编报工作，为__年财务工作的全面开展打下了良好基础。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景填报工作。3月份，财务科开始填报财政供养人员情景信息表。财政供养人员信息表是厅财政支付中心拔付我处人员经费的依据，其数据的正确与否直接关系到我处人员的工资福利待遇。__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__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__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__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__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__年预算编报的基础上，以“实事求是、科学合理”为原则，进行了重新核定。__年财务收支预算中共上报通行费收入计划14500万元;上报人员及公用经费计划1407。22万元，日常养护计划万元，专项计划万元，资金总额较__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俭、高效为原则，科学合理的对__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__年是中国改革开放三十周年，也是管理处建立发展的第十个年头。发展之际谋发展。站在新的历史起点登高远眺，心中无限企盼。在即将到来的__年，在世界金融危机的大影响下，财务科将继续以__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财务部年终总结开头三</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经过不断的加强思想政治修养，使我在工作和学习等各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财务部年终总结开头四</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完成吉惠园竣工决算报告编制以及审计配合工作，并取得__市20__年__市级统建公共租赁住房项目竣工决算审计报告(_审政报〔20__〕_号)，下一步我们按审计要求做好审计整改、账务调整工作。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__、__项目的竣工决算审计整改、账务调整工作;(2)牵头配合省审计厅20_年度保障性安居工程审计工作，参加审计情景反馈会，牵头完成审计整改报告;(3)牵头配合审计署地方债务审计工作，牵头完成审计整改报告;(4)牵头配合市国资委关于公司董事长任期经济职责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进取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按时完成__项目竣工决算报告编制，并按审计安排进取做好__竣工决算审计配合工作。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财务部年终总结开头五</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我有了长足的提高，同时也存在着这样那样的缺点，为了能在新的一年中更好的工作和学习，所以在这新旧年交替的时候对20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2025-05-02T19:55:57+08:00</dcterms:created>
  <dcterms:modified xsi:type="dcterms:W3CDTF">2025-05-02T19:55:57+08:00</dcterms:modified>
</cp:coreProperties>
</file>

<file path=docProps/custom.xml><?xml version="1.0" encoding="utf-8"?>
<Properties xmlns="http://schemas.openxmlformats.org/officeDocument/2006/custom-properties" xmlns:vt="http://schemas.openxmlformats.org/officeDocument/2006/docPropsVTypes"/>
</file>