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最新公司年终工作总结发言(4篇)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发言一1、制定切实可行的教研计划教研组根据学校教育工作安排和学校本期工作计划为指导，继续深入学习新课程标准的相关理论。以教育教研为手段，确立“课堂教学是实施素质教育的主攻点、是提高教学质量的主阵地”的教学管理观念，进一步探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公司年终工作总结发言一</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公司年终工作总结发言二</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公司年终工作总结发言三</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公司年终工作总结发言四</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