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最新个人年终工作总结医院10篇(精选)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个人年终工作总结个人年终工作总结一总结如下: 我是xx年9月19日来到贵公司工作的.作为一名新员工对于汽车销售是没有什么经验可谈的,仅靠对于销售工作和汽车的热情和喜爱,来到了贵公司，而缺乏销售经验和专业知识,为了能够迅速融入到这个行业中来,...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个人年终工作总结个人年终工作总结一</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个人年终工作总结个人年终工作总结三</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个人年终工作总结个人年终工作总结七</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周边出租场地__㎡，总租金收入为__万元。我加强催缴租金的力度，租金收入情况良好，回收率达到__%。二是全力开拓经营渠道，增营创收。我充分利用场馆现有的体育硬件和人力资源，开展主场草地业余球队订场业务，开展足球暑假培训班，为东亚女足四强赛、中小型企业运动会、华强学校和实验学校运动会、中国“好声音”演唱会等活动提供赛事后勤保障服务，以此增加事业部的经济收入。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2、统筹制定20__年度惠民服务项目方案和年度惠民服务补偿费用预算方案。</w:t>
      </w:r>
    </w:p>
    <w:p>
      <w:pPr>
        <w:ind w:left="0" w:right="0" w:firstLine="560"/>
        <w:spacing w:before="450" w:after="450" w:line="312" w:lineRule="auto"/>
      </w:pPr>
      <w:r>
        <w:rPr>
          <w:rFonts w:ascii="宋体" w:hAnsi="宋体" w:eastAsia="宋体" w:cs="宋体"/>
          <w:color w:val="000"/>
          <w:sz w:val="28"/>
          <w:szCs w:val="28"/>
        </w:rPr>
        <w:t xml:space="preserve">我根据深圳市文体旅游局下发的《深圳市公共体育场馆惠民开放管理办法》，统筹制定中心各场馆20__年度惠民服务项目方案和年度惠民服务补偿费用预算方案，中心各场馆自20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w:t>
      </w:r>
    </w:p>
    <w:p>
      <w:pPr>
        <w:ind w:left="0" w:right="0" w:firstLine="560"/>
        <w:spacing w:before="450" w:after="450" w:line="312" w:lineRule="auto"/>
      </w:pPr>
      <w:r>
        <w:rPr>
          <w:rFonts w:ascii="宋体" w:hAnsi="宋体" w:eastAsia="宋体" w:cs="宋体"/>
          <w:color w:val="000"/>
          <w:sz w:val="28"/>
          <w:szCs w:val="28"/>
        </w:rPr>
        <w:t xml:space="preserve">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4、加强团队建设，培养企业后备人才。</w:t>
      </w:r>
    </w:p>
    <w:p>
      <w:pPr>
        <w:ind w:left="0" w:right="0" w:firstLine="560"/>
        <w:spacing w:before="450" w:after="450" w:line="312" w:lineRule="auto"/>
      </w:pPr>
      <w:r>
        <w:rPr>
          <w:rFonts w:ascii="宋体" w:hAnsi="宋体" w:eastAsia="宋体" w:cs="宋体"/>
          <w:color w:val="000"/>
          <w:sz w:val="28"/>
          <w:szCs w:val="28"/>
        </w:rPr>
        <w:t xml:space="preserve">我加强团队建设，树立“善于学习、勤于钻研，勇于创新”的浓厚氛围，使事业部全体员工努力学习，勤奋工作，完成全部工作任务，取得更加良好的成绩，促进事业部健康持续发展。我加强企业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努力工作，虽然完成了工作任务，取得较好的工作成绩，但还是存在一定的不足问题，一是自己学习有所欠缺，管理还不够精细化，工作效率和工作质量有待进一步提高;二是有些历史遗留问题需要抓紧解决，尽快追讨“红钻”足球俱乐部、“芝加哥”酒吧拖欠的场租费用，减少事业部经济利益的损失。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努力获得体育场和事业部领导及员工群众的满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个人年终工作总结个人年终工作总结八</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1、20_年3月5日开展了“学雷锋，见行动，扮靓美丽纸中”的学雷锋活动。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8、20_年12月继续做好校园美化工作，为树木刷白及为树木挂爱心标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个人年终工作总结个人年终工作总结九</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个人年终工作总结个人年终工作总结篇十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已做了一年的老师。作为一名新老师，深刻体会到一句话的道理：“万事开头难”。刚参加工作那会，从学校出来，只是在学校期间面对同学实习了几次，离真正的熟练教师还相差很远。当我第一堂课面对53双眼睛的时候，我感到有激动，紧张，还有责任，深刻感到上好一堂课光有知识是远远不够的。这一年的作为教师的工作，我觉得更多的是自己作为一名学生过来的，这期间有经验，有教训，有挫折，也有喜悦。我的工作是4、6班的数学教师和4班的班委。为更好的做好教师的工作，总结经验，吸取教训，现从以下两个方面总结去年的工作。</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2025-08-09T13:44:08+08:00</dcterms:created>
  <dcterms:modified xsi:type="dcterms:W3CDTF">2025-08-09T13:44:08+08:00</dcterms:modified>
</cp:coreProperties>
</file>

<file path=docProps/custom.xml><?xml version="1.0" encoding="utf-8"?>
<Properties xmlns="http://schemas.openxmlformats.org/officeDocument/2006/custom-properties" xmlns:vt="http://schemas.openxmlformats.org/officeDocument/2006/docPropsVTypes"/>
</file>