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学校实验室工作总结 实验室工作总结一1、一学期来，各年级都能按照实验计划执行，上好开足实验课，教师和学生均能记好实验记录。同时，在实验中，教师注重发挥学生的自主能动性，让学生参与探究，在此过程中培养学生的实验能力和科学的学习、实验态度。经过...</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1、制定实验教学计划</w:t>
      </w:r>
    </w:p>
    <w:p>
      <w:pPr>
        <w:ind w:left="0" w:right="0" w:firstLine="560"/>
        <w:spacing w:before="450" w:after="450" w:line="312" w:lineRule="auto"/>
      </w:pPr>
      <w:r>
        <w:rPr>
          <w:rFonts w:ascii="宋体" w:hAnsi="宋体" w:eastAsia="宋体" w:cs="宋体"/>
          <w:color w:val="000"/>
          <w:sz w:val="28"/>
          <w:szCs w:val="28"/>
        </w:rPr>
        <w:t xml:space="preserve">2、仪器原则不外借，若借出要由主管教导或校长同意后才能，并要及时追回。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5、按时完成了本期的实验任务，做到了实验室整洁、卫生。在新学期里，要更进一步加强学习，使自己的管理工作更上一个台阶。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宋体" w:hAnsi="宋体" w:eastAsia="宋体" w:cs="宋体"/>
          <w:color w:val="000"/>
          <w:sz w:val="28"/>
          <w:szCs w:val="28"/>
        </w:rPr>
        <w:t xml:space="preserve">以上是一年来的工作总结，由于客观条件的限制，还有许多工作需改进，网络管理水平有待提高。争取在今后的工作中，扬长避短，取得更好成绩。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2025-05-02T08:23:06+08:00</dcterms:created>
  <dcterms:modified xsi:type="dcterms:W3CDTF">2025-05-02T08:23:06+08:00</dcterms:modified>
</cp:coreProperties>
</file>

<file path=docProps/custom.xml><?xml version="1.0" encoding="utf-8"?>
<Properties xmlns="http://schemas.openxmlformats.org/officeDocument/2006/custom-properties" xmlns:vt="http://schemas.openxmlformats.org/officeDocument/2006/docPropsVTypes"/>
</file>