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医保局环保攻坚工作总结(优选7篇)</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医保局环保攻坚工作总结1&gt;一、基金征缴情况截止目前，城镇职工基本医疗保险参保人数万人，统筹基金收入万元，统筹基金支出万元，个人账户收入万元，支出万元，累计结余亿元。城乡居民基本医疗保险参保人数万人，统筹基金收入亿元，统筹基金支出亿元，累计结...</w:t>
      </w:r>
    </w:p>
    <w:p>
      <w:pPr>
        <w:ind w:left="0" w:right="0" w:firstLine="560"/>
        <w:spacing w:before="450" w:after="450" w:line="312" w:lineRule="auto"/>
      </w:pPr>
      <w:r>
        <w:rPr>
          <w:rFonts w:ascii="黑体" w:hAnsi="黑体" w:eastAsia="黑体" w:cs="黑体"/>
          <w:color w:val="000000"/>
          <w:sz w:val="36"/>
          <w:szCs w:val="36"/>
          <w:b w:val="1"/>
          <w:bCs w:val="1"/>
        </w:rPr>
        <w:t xml:space="preserve">医保局环保攻坚工作总结1</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稳步推进异地就医直接结算工作。凡是符合转诊条件的参保人员异地就医备案及结算，做到转一个、登一个、结一个。让群众少跑腿，让信息多跑路，不断优化医保公共服务，参保群众的满意度进一步提高，已基本实现异地住院就医结算全国联网。</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医保局环保攻坚工作总结2</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医保局环保攻坚工作总结3</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xx年档案。同时，根据号文件精神，花了一个多月时间，整理了自xx年以来的业务档案，一共收集、整理、装订业务档案xx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医保局环保攻坚工作总结4</w:t>
      </w:r>
    </w:p>
    <w:p>
      <w:pPr>
        <w:ind w:left="0" w:right="0" w:firstLine="560"/>
        <w:spacing w:before="450" w:after="450" w:line="312" w:lineRule="auto"/>
      </w:pPr>
      <w:r>
        <w:rPr>
          <w:rFonts w:ascii="宋体" w:hAnsi="宋体" w:eastAsia="宋体" w:cs="宋体"/>
          <w:color w:val="000"/>
          <w:sz w:val="28"/>
          <w:szCs w:val="28"/>
        </w:rPr>
        <w:t xml:space="preserve">医保局医改三年工作总结</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医保局环保攻坚工作总结5</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全县有建档立卡贫困人口22285人，按政策个人缴费部分由政府全额资助。20xx年建档立卡贫困人口参保人数是22285人，参保率为100%。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截止9月30日，136兜底20xx人次，金额为万元。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截止9月30日，20xx年门诊特殊慢性病经组织专家组鉴定了13次，与卫健部门配合乡镇集中现场鉴定了13次，总共鉴定通过了1808人，其中建档立卡贫困患者鉴定通过861人。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20xx年1月至9月30日适配867人。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20xx年1月至9月30日救助2766人次，救助金额万元。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医保局环保攻坚工作总结6</w:t>
      </w:r>
    </w:p>
    <w:p>
      <w:pPr>
        <w:ind w:left="0" w:right="0" w:firstLine="560"/>
        <w:spacing w:before="450" w:after="450" w:line="312" w:lineRule="auto"/>
      </w:pPr>
      <w:r>
        <w:rPr>
          <w:rFonts w:ascii="宋体" w:hAnsi="宋体" w:eastAsia="宋体" w:cs="宋体"/>
          <w:color w:val="000"/>
          <w:sz w:val="28"/>
          <w:szCs w:val="28"/>
        </w:rPr>
        <w:t xml:space="preserve">20xx年我院医保工作在漯河市、召陵区、源汇区和郾城区医保中心正确指导与帮助下，在我院领导高度重视下，根据市区医疗保险定点医疗机构考核办法之规定，通过我院医保小组成员与全员职工不懈努力，我院医保工作首先认真履行自己的岗位职责，以贴心服务广大参保患者为宗旨，与全员职工团结协作，共同努力圆满完成20xx年工作计划，先将年工作总结如下：</w:t>
      </w:r>
    </w:p>
    <w:p>
      <w:pPr>
        <w:ind w:left="0" w:right="0" w:firstLine="560"/>
        <w:spacing w:before="450" w:after="450" w:line="312" w:lineRule="auto"/>
      </w:pPr>
      <w:r>
        <w:rPr>
          <w:rFonts w:ascii="宋体" w:hAnsi="宋体" w:eastAsia="宋体" w:cs="宋体"/>
          <w:color w:val="000"/>
          <w:sz w:val="28"/>
          <w:szCs w:val="28"/>
        </w:rPr>
        <w:t xml:space="preserve">1、高度重视市区医保办考核管理项目：严格遵守基本医疗保险政策规定：做到规范执行和落实。对入院病人做到人、证、卡相对照，做到因病施之原则，合理检查，合理用药。严格掌握出入院标准，做到不挂床，不冒名顶替，严格杜绝违规事件发生。顺利通过20xx年市区医保办日常工作督查。并获得了漯河市医保先进两点过单位称号，受到了市区医保中心以及我院领导职工的一致好评。</w:t>
      </w:r>
    </w:p>
    <w:p>
      <w:pPr>
        <w:ind w:left="0" w:right="0" w:firstLine="560"/>
        <w:spacing w:before="450" w:after="450" w:line="312" w:lineRule="auto"/>
      </w:pPr>
      <w:r>
        <w:rPr>
          <w:rFonts w:ascii="宋体" w:hAnsi="宋体" w:eastAsia="宋体" w:cs="宋体"/>
          <w:color w:val="000"/>
          <w:sz w:val="28"/>
          <w:szCs w:val="28"/>
        </w:rPr>
        <w:t xml:space="preserve">2、狠抓内部管理；我院医保办做到每周2—3次查房，定期下病房参加晨会，及时传达新政策和反馈医保办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3、加强制度建设，认真履行医保两定单位《服务协议》；为了贯彻落实好医保政策，规范医疗服务行为，医保办不定期到科室与医务人员学习医保政策和《服务协议》，制定医保工作管理制度，如《医保病人医疗费用控制措施》、《医保病人费用审核办法》、《医保工作监督管理制度》等一系列管理办法和制度。让医生明白如何实现医疗费用的合理控制，因病施治，在保证医疗安全的前提下，首选费用低廉的治疗方案，尽量减少一次性耗材的使用，在治疗和用药上能用国产不用进口的，能用甲类药品不用乙类药品，合理使用抗生素，降低医疗费用。这些制度对规范医保医疗服务行为起到了合理性作用，可以减轻参保患者负担起到了积极性的作用。一方面杜绝违反医疗保险政策和规定，一方面受到了医保病人的好评。</w:t>
      </w:r>
    </w:p>
    <w:p>
      <w:pPr>
        <w:ind w:left="0" w:right="0" w:firstLine="560"/>
        <w:spacing w:before="450" w:after="450" w:line="312" w:lineRule="auto"/>
      </w:pPr>
      <w:r>
        <w:rPr>
          <w:rFonts w:ascii="宋体" w:hAnsi="宋体" w:eastAsia="宋体" w:cs="宋体"/>
          <w:color w:val="000"/>
          <w:sz w:val="28"/>
          <w:szCs w:val="28"/>
        </w:rPr>
        <w:t xml:space="preserve">4、协调未开通县区医保医保病人报销，增加我院收入。因我院还有其他县区未开通医保收费系统。对所有来我院住院的病人和医生家属沟通，让病人先住院，由本人向所在辖区医保办进行协调报销，减少了病人麻烦。受到了病人家属和各科室的一致好评。</w:t>
      </w:r>
    </w:p>
    <w:p>
      <w:pPr>
        <w:ind w:left="0" w:right="0" w:firstLine="560"/>
        <w:spacing w:before="450" w:after="450" w:line="312" w:lineRule="auto"/>
      </w:pPr>
      <w:r>
        <w:rPr>
          <w:rFonts w:ascii="宋体" w:hAnsi="宋体" w:eastAsia="宋体" w:cs="宋体"/>
          <w:color w:val="000"/>
          <w:sz w:val="28"/>
          <w:szCs w:val="28"/>
        </w:rPr>
        <w:t xml:space="preserve">5、通过个人努力协调市居民医保门诊统筹定点报销，在全市率先开展居民医保门诊统筹报销，并印制医讯彩页以及版面深入校区进行宣传，让学生彻底了解在我院看病的优惠政策，从而增加我院的经济收入。</w:t>
      </w:r>
    </w:p>
    <w:p>
      <w:pPr>
        <w:ind w:left="0" w:right="0" w:firstLine="560"/>
        <w:spacing w:before="450" w:after="450" w:line="312" w:lineRule="auto"/>
      </w:pPr>
      <w:r>
        <w:rPr>
          <w:rFonts w:ascii="宋体" w:hAnsi="宋体" w:eastAsia="宋体" w:cs="宋体"/>
          <w:color w:val="000"/>
          <w:sz w:val="28"/>
          <w:szCs w:val="28"/>
        </w:rPr>
        <w:t xml:space="preserve">6、通过我科工作人员及全院相关工作人员的共同努力，认真工作，诚心为患者服务，圆满完成了20xx年初既定的各项任务。收入如下：20xx年全市医保住院病人共1893人，总收入9824195。76元（包含门诊费用）人均住院费用为3800余元。普通门诊病人为24856人次，慢性病为1845人次。20xx年全市医保住院病人共1597人，总收入6547957。82元（包含门诊费用）人均住院费用为3100余元。普通门诊病人为23126人次，慢性病为1216人次。总收入6547957。82元，较去年增加了33%。一年来虽然取得了一些成绩，在20xx年工作中继续发扬优点。改正工作中存在的不足，在新的一年里我们要发扬优点，查找不足，大力宣传医保有关政策、规定，不断完善医疗服务管理，强化内部管理，层层落实责任制度。为参保患者提供优质服务。为我院的发展做出贡献，是我院的经济更一步提高。</w:t>
      </w:r>
    </w:p>
    <w:p>
      <w:pPr>
        <w:ind w:left="0" w:right="0" w:firstLine="560"/>
        <w:spacing w:before="450" w:after="450" w:line="312" w:lineRule="auto"/>
      </w:pPr>
      <w:r>
        <w:rPr>
          <w:rFonts w:ascii="宋体" w:hAnsi="宋体" w:eastAsia="宋体" w:cs="宋体"/>
          <w:color w:val="000"/>
          <w:sz w:val="28"/>
          <w:szCs w:val="28"/>
        </w:rPr>
        <w:t xml:space="preserve">20xx年工作努力方向：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6、大力宣传职工医保及居民医保政策。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医保局环保攻坚工作总结7</w:t>
      </w:r>
    </w:p>
    <w:p>
      <w:pPr>
        <w:ind w:left="0" w:right="0" w:firstLine="560"/>
        <w:spacing w:before="450" w:after="450" w:line="312" w:lineRule="auto"/>
      </w:pPr>
      <w:r>
        <w:rPr>
          <w:rFonts w:ascii="宋体" w:hAnsi="宋体" w:eastAsia="宋体" w:cs="宋体"/>
          <w:color w:val="000"/>
          <w:sz w:val="28"/>
          <w:szCs w:val="28"/>
        </w:rPr>
        <w:t xml:space="preserve">20××年度，在局领导班子的领导下，在局里各科室的紧密协作下，基金科根据年初计划，编制预算，核算收支，报送报表，力求做到“以收定支，收支平衡，略有节余”，现就20××年度的工作总结如下：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5、通过协调，解决了历年来职工医疗保险理赔款难以及时到位的大难题。今年，在职工保险科的配合下，划拨了及所拖欠的团险理赔款481。97万元，保障了参保对象的医疗待遇。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2025-05-13T12:02:24+08:00</dcterms:created>
  <dcterms:modified xsi:type="dcterms:W3CDTF">2025-05-13T12:02:24+08:00</dcterms:modified>
</cp:coreProperties>
</file>

<file path=docProps/custom.xml><?xml version="1.0" encoding="utf-8"?>
<Properties xmlns="http://schemas.openxmlformats.org/officeDocument/2006/custom-properties" xmlns:vt="http://schemas.openxmlformats.org/officeDocument/2006/docPropsVTypes"/>
</file>