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人脸识别系统工作总结(热门46篇)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脸识别系统工作总结12.实现街道级老年人协会全覆盖。为健全“区-街道-社区”三级老年协会架构，实现以老年人协会和老年人自治组织为抓手，积极发挥老年人协会功能的目标，我局多举并施，通过逐一攻坚，点对点指导、制定时间节点限时完成等措施，督促仍...</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w:t>
      </w:r>
    </w:p>
    <w:p>
      <w:pPr>
        <w:ind w:left="0" w:right="0" w:firstLine="560"/>
        <w:spacing w:before="450" w:after="450" w:line="312" w:lineRule="auto"/>
      </w:pPr>
      <w:r>
        <w:rPr>
          <w:rFonts w:ascii="宋体" w:hAnsi="宋体" w:eastAsia="宋体" w:cs="宋体"/>
          <w:color w:val="000"/>
          <w:sz w:val="28"/>
          <w:szCs w:val="28"/>
        </w:rPr>
        <w:t xml:space="preserve">2.实现街道级老年人协会全覆盖。为健全“区-街道-社区”三级老年协会架构，实现以老年人协会和老年人自治组织为抓手，积极发挥老年人协会功能的目标，我局多举并施，通过逐一攻坚，点对点指导、制定时间节点限时完成等措施，督促仍未成立街道老年协会的4个街道尽快成立街道一级老年协会。经多方联动共同推进，我局在全面推进基层老年协会建设方面取得了突破性进展，原未成立街道一级老年协会的黄贝、翠竹、莲塘及东晓街道已按相关程序陆续成立街道老年协会，实现街道级老年协会全覆盖。</w:t>
      </w:r>
    </w:p>
    <w:p>
      <w:pPr>
        <w:ind w:left="0" w:right="0" w:firstLine="560"/>
        <w:spacing w:before="450" w:after="450" w:line="312" w:lineRule="auto"/>
      </w:pPr>
      <w:r>
        <w:rPr>
          <w:rFonts w:ascii="宋体" w:hAnsi="宋体" w:eastAsia="宋体" w:cs="宋体"/>
          <w:color w:val="000"/>
          <w:sz w:val="28"/>
          <w:szCs w:val="28"/>
        </w:rPr>
        <w:t xml:space="preserve">4.为辖区60周岁以上户籍老年人购买意外医疗和意外伤害保险。通过组织各街道社区广泛宣传张贴告示等形式，加大宣传力度，广泛发动社区老人参与，收集统计辖区内60周岁以上的户籍老人基本信息，全年累计完成辖区xx位老人的投保工作，超额超前完成全年重要工作责任制任务，完成率达161%。</w:t>
      </w:r>
    </w:p>
    <w:p>
      <w:pPr>
        <w:ind w:left="0" w:right="0" w:firstLine="560"/>
        <w:spacing w:before="450" w:after="450" w:line="312" w:lineRule="auto"/>
      </w:pPr>
      <w:r>
        <w:rPr>
          <w:rFonts w:ascii="宋体" w:hAnsi="宋体" w:eastAsia="宋体" w:cs="宋体"/>
          <w:color w:val="000"/>
          <w:sz w:val="28"/>
          <w:szCs w:val="28"/>
        </w:rPr>
        <w:t xml:space="preserve">5.组织xx岁以上无工作单位户籍老人免费体检。与区卫计局联合下发《关于为我区60岁以上无工作单位的长者提供免费体检的通知》，做好免费体检的宣传、报名和组织工作。今年全年我区累计为14995位老人提供免费体检。</w:t>
      </w:r>
    </w:p>
    <w:p>
      <w:pPr>
        <w:ind w:left="0" w:right="0" w:firstLine="560"/>
        <w:spacing w:before="450" w:after="450" w:line="312" w:lineRule="auto"/>
      </w:pPr>
      <w:r>
        <w:rPr>
          <w:rFonts w:ascii="宋体" w:hAnsi="宋体" w:eastAsia="宋体" w:cs="宋体"/>
          <w:color w:val="000"/>
          <w:sz w:val="28"/>
          <w:szCs w:val="28"/>
        </w:rPr>
        <w:t xml:space="preserve">6.依托老年社会组织开展老年文体教育活动。为丰富辖区老年人的精神文化生活，充分展现了xx老年人“老有所学、老有所为、老有所乐”的精神风貌，我局依托区老年社会组织在社区开展“九九学堂”百场讲座活动,内容包括养生保健、法律知识、科普教育、长者言行规范;组织召开通讯员培训班，邀请了技术专家现场授课，进一步提高xx区各级老年文体活动宣传工作;组织辖区“长者最美家庭”评选活动，展示了我区最美家庭风采，宣传了长者家庭美德，弘扬老年人正能量;举办“幸福老人”健身广场舞大赛、摄影大赛、小品相声大赛、才艺风采展演、书画比赛、钓鱼比赛等多项全区性大型老年文体娱乐大赛，参与长者超2万人次。</w:t>
      </w:r>
    </w:p>
    <w:p>
      <w:pPr>
        <w:ind w:left="0" w:right="0" w:firstLine="560"/>
        <w:spacing w:before="450" w:after="450" w:line="312" w:lineRule="auto"/>
      </w:pPr>
      <w:r>
        <w:rPr>
          <w:rFonts w:ascii="宋体" w:hAnsi="宋体" w:eastAsia="宋体" w:cs="宋体"/>
          <w:color w:val="000"/>
          <w:sz w:val="28"/>
          <w:szCs w:val="28"/>
        </w:rPr>
        <w:t xml:space="preserve">7.完成区老年人日间照料中心招标工作。通过区采购中心公开招标，确定了10家社区老年人日间照料中心预选供应商。并组织各街道召开专家评审会，对报名相关项目的预选供应商进行评审，确定成交供应商，开展评审结果公示。并积极协同各街道在区采购中心指导下，完成项目申报、合同备案等工作。</w:t>
      </w:r>
    </w:p>
    <w:p>
      <w:pPr>
        <w:ind w:left="0" w:right="0" w:firstLine="560"/>
        <w:spacing w:before="450" w:after="450" w:line="312" w:lineRule="auto"/>
      </w:pPr>
      <w:r>
        <w:rPr>
          <w:rFonts w:ascii="宋体" w:hAnsi="宋体" w:eastAsia="宋体" w:cs="宋体"/>
          <w:color w:val="000"/>
          <w:sz w:val="28"/>
          <w:szCs w:val="28"/>
        </w:rPr>
        <w:t xml:space="preserve">8.推动辖区社区老年人日间照料中心的良性有序发展。为增强社区老年人日间照料中心的服务效能，xx区在全市率先推行项目清单管理制度，今年我区进一步完善项目清单管理制度及评估方式，强化区级、街道、社区、日间照料中心之间的四级联动，实现资源共享、优势互补，激发和增强日间照料中心自我发展的能力，推动日间照料中心的良性发展。</w:t>
      </w:r>
    </w:p>
    <w:p>
      <w:pPr>
        <w:ind w:left="0" w:right="0" w:firstLine="560"/>
        <w:spacing w:before="450" w:after="450" w:line="312" w:lineRule="auto"/>
      </w:pPr>
      <w:r>
        <w:rPr>
          <w:rFonts w:ascii="宋体" w:hAnsi="宋体" w:eastAsia="宋体" w:cs="宋体"/>
          <w:color w:val="000"/>
          <w:sz w:val="28"/>
          <w:szCs w:val="28"/>
        </w:rPr>
        <w:t xml:space="preserve">9.开展社区老年人日间照料中心及居家养老服务机构考核评估工作。为推进我区养老服务机构标准化、规范化、专业化建设，根据有关规定，我局委托第三方评估机构对日照中心、居家养老服务机构开展定期考核，包括季度评估及年终考核，以查找问题、积极整改和引导发展为目的，重点对各养老服务机构的消防安全工作、相关制度建立和落实、项目开展情况、服务质量、运营等情况进行评估考核。以及开展对新申请成为居家养老定点服务机构的单位进行资料审核、实地评估等工作，进一步推进了我区养老服务机构规范化、标准化建设。</w:t>
      </w:r>
    </w:p>
    <w:p>
      <w:pPr>
        <w:ind w:left="0" w:right="0" w:firstLine="560"/>
        <w:spacing w:before="450" w:after="450" w:line="312" w:lineRule="auto"/>
      </w:pPr>
      <w:r>
        <w:rPr>
          <w:rFonts w:ascii="宋体" w:hAnsi="宋体" w:eastAsia="宋体" w:cs="宋体"/>
          <w:color w:val="000"/>
          <w:sz w:val="28"/>
          <w:szCs w:val="28"/>
        </w:rPr>
        <w:t xml:space="preserve">10.做好宣传及敬老慰问工作，营造敬老爱老良好氛围。一是在敬老月期间开展敬老爱老主题宣传活动。通过电梯海报宣传、发放敬老活动折页及敬老服务手册等的方式向广大市民群众传递我区最新的老年人社会福利政策、社会保障制度及老年人优待工作;与区教育局联合面向全区中小学举办“敬老爱老”征文大赛，动员全区中小学生关爱老年人，关注老年人。二是通过座谈会或上门慰问的方式，在重阳节慰问辖区百岁老人、“四残”老人和区社会福利中心入住老人。</w:t>
      </w:r>
    </w:p>
    <w:p>
      <w:pPr>
        <w:ind w:left="0" w:right="0" w:firstLine="560"/>
        <w:spacing w:before="450" w:after="450" w:line="312" w:lineRule="auto"/>
      </w:pPr>
      <w:r>
        <w:rPr>
          <w:rFonts w:ascii="宋体" w:hAnsi="宋体" w:eastAsia="宋体" w:cs="宋体"/>
          <w:color w:val="000"/>
          <w:sz w:val="28"/>
          <w:szCs w:val="28"/>
        </w:rPr>
        <w:t xml:space="preserve">11.践行“阳光福彩”，福彩公益金项目先评审再资助。一是组织区人大代表、老人代表和基层工作人员召开“幸福老人”项目资助评审会，对各老年社会组织的文体教育活动逐一进行评定表决，最终确定对辖区老年社会组织、老年学校进行资助。二是组织各街道对辖区目前正常运营的“星光老年之家”进行调查核实，根据星光老年之家实际运营情况及体量合理分配资助经费，做好我区139家“星光老年之家”资助工作。</w:t>
      </w:r>
    </w:p>
    <w:p>
      <w:pPr>
        <w:ind w:left="0" w:right="0" w:firstLine="560"/>
        <w:spacing w:before="450" w:after="450" w:line="312" w:lineRule="auto"/>
      </w:pPr>
      <w:r>
        <w:rPr>
          <w:rFonts w:ascii="宋体" w:hAnsi="宋体" w:eastAsia="宋体" w:cs="宋体"/>
          <w:color w:val="000"/>
          <w:sz w:val="28"/>
          <w:szCs w:val="28"/>
        </w:rPr>
        <w:t xml:space="preserve">12.完成人大建议案、政协提案的办理工作。一是圆满完成区人大二号重点建议案牵头办理工作，《办理情况报告》已提请区政府审定通过报区人大，并办理完成重点建议案中主办分件1个、常规建议案主办件1个、协办件1个;二是办结政协提案主办件1个、协办件2个;三是各主办件办结率、回复率、面商率、满意率均为100%。</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20_年工作任务</w:t>
      </w:r>
    </w:p>
    <w:p>
      <w:pPr>
        <w:ind w:left="0" w:right="0" w:firstLine="560"/>
        <w:spacing w:before="450" w:after="450" w:line="312" w:lineRule="auto"/>
      </w:pPr>
      <w:r>
        <w:rPr>
          <w:rFonts w:ascii="宋体" w:hAnsi="宋体" w:eastAsia="宋体" w:cs="宋体"/>
          <w:color w:val="000"/>
          <w:sz w:val="28"/>
          <w:szCs w:val="28"/>
        </w:rPr>
        <w:t xml:space="preserve">20_年，我们镇党委、政府将一如既往的重视作好老龄工作，按照市老龄委的工作要求，完成相关工作。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1、20_年，我们将重新调查新增特困老年人人数，将这部分人建档立卡，把其中符合低保条件的纳入低保，不符合低保条件的将从民政临时救济款中给予临时补助，解决特困老人的生活之忧。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_年全镇要举行2次大规模的宣传活动，请市老年艺术团来我镇为老年群众慰问演出，使广大群众受到中华传统美德的教育。20_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总之，xx镇的老龄工作在市老龄委的正确指导下取得了一定的成绩，但和兄弟乡镇比较还存在很大差距，20_年，我们将一如既往，克难求进，把我镇的老龄工作做的红红火火，有声有色。</w:t>
      </w:r>
    </w:p>
    <w:p>
      <w:pPr>
        <w:ind w:left="0" w:right="0" w:firstLine="560"/>
        <w:spacing w:before="450" w:after="450" w:line="312" w:lineRule="auto"/>
      </w:pPr>
      <w:r>
        <w:rPr>
          <w:rFonts w:ascii="宋体" w:hAnsi="宋体" w:eastAsia="宋体" w:cs="宋体"/>
          <w:color w:val="000"/>
          <w:sz w:val="28"/>
          <w:szCs w:val="28"/>
        </w:rPr>
        <w:t xml:space="preserve">上半年我办围绕县委、县府的中心工作，在市老龄办的指导下，做了以下几项工作。</w:t>
      </w:r>
    </w:p>
    <w:p>
      <w:pPr>
        <w:ind w:left="0" w:right="0" w:firstLine="560"/>
        <w:spacing w:before="450" w:after="450" w:line="312" w:lineRule="auto"/>
      </w:pPr>
      <w:r>
        <w:rPr>
          <w:rFonts w:ascii="宋体" w:hAnsi="宋体" w:eastAsia="宋体" w:cs="宋体"/>
          <w:color w:val="000"/>
          <w:sz w:val="28"/>
          <w:szCs w:val="28"/>
        </w:rPr>
        <w:t xml:space="preserve">为了更好的抓好全县老龄工作，使之平衡发展年初我办下发了年初工作意见，要求各乡镇、各部门按年初工作意见开展工作。</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人脸识别系统工作总结4</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人脸识别系统工作总结5</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人脸识别系统工作总结6</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xx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xx镇办事处的老龄工作，全面贯彻落实《_中央、_关于加强老龄工作的决定》和《中国老龄事业发展“十五”计划纲要》，从20xx年开始，一方面区委、区政府以改善和提高老年人生活质量为宗旨，将老年工作作为社区建设突破口进行部署和安排。自从20xx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xx镇办事处先后获得了“自治区级社区建设示范区”、“自治区级文明城区”、“自治区级卫生红旗城区”、自治区级“天山杯”城市竞赛先进城区、“自治区级百日广场文化活动竞赛先进县市、区”、市局级“社区建设先进街道”等多项荣誉称号。6月18日，克拉玛依市召开了市老龄工作委员会第一次全体会议后，区委、区政府认真按照上级要求，经过各项筹备于9月4日正式召开了区老龄工作委员会第一次会议，会上传达了李岚清副总理、胡家艳副书记在全国及自治区老龄工作会议上的讲话。分别从不同方面、不同角度阐明了重视老龄工作的意义，并向各成员单位提出了今后的工作要求，由于领导重视，今年的老龄工作进入了实质性阶段。组建组织机构，设立专门办公室。</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xx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xx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宋体" w:hAnsi="宋体" w:eastAsia="宋体" w:cs="宋体"/>
          <w:color w:val="000"/>
          <w:sz w:val="28"/>
          <w:szCs w:val="28"/>
        </w:rPr>
        <w:t xml:space="preserve">20xx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人脸识别系统工作总结7</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公里有余，总面积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人脸识别系统工作总结8</w:t>
      </w:r>
    </w:p>
    <w:p>
      <w:pPr>
        <w:ind w:left="0" w:right="0" w:firstLine="560"/>
        <w:spacing w:before="450" w:after="450" w:line="312" w:lineRule="auto"/>
      </w:pPr>
      <w:r>
        <w:rPr>
          <w:rFonts w:ascii="宋体" w:hAnsi="宋体" w:eastAsia="宋体" w:cs="宋体"/>
          <w:color w:val="000"/>
          <w:sz w:val="28"/>
          <w:szCs w:val="28"/>
        </w:rPr>
        <w:t xml:space="preserve">Android armeabi-v7a</w:t>
      </w:r>
    </w:p>
    <w:p>
      <w:pPr>
        <w:ind w:left="0" w:right="0" w:firstLine="560"/>
        <w:spacing w:before="450" w:after="450" w:line="312" w:lineRule="auto"/>
      </w:pPr>
      <w:r>
        <w:rPr>
          <w:rFonts w:ascii="宋体" w:hAnsi="宋体" w:eastAsia="宋体" w:cs="宋体"/>
          <w:color w:val="000"/>
          <w:sz w:val="28"/>
          <w:szCs w:val="28"/>
        </w:rPr>
        <w:t xml:space="preserve">Android (API Level 19)及以上系统</w:t>
      </w:r>
    </w:p>
    <w:p>
      <w:pPr>
        <w:ind w:left="0" w:right="0" w:firstLine="560"/>
        <w:spacing w:before="450" w:after="450" w:line="312" w:lineRule="auto"/>
      </w:pPr>
      <w:r>
        <w:rPr>
          <w:rFonts w:ascii="宋体" w:hAnsi="宋体" w:eastAsia="宋体" w:cs="宋体"/>
          <w:color w:val="000"/>
          <w:sz w:val="28"/>
          <w:szCs w:val="28"/>
        </w:rPr>
        <w:t xml:space="preserve">颜色格式</w:t>
      </w:r>
    </w:p>
    <w:p>
      <w:pPr>
        <w:ind w:left="0" w:right="0" w:firstLine="560"/>
        <w:spacing w:before="450" w:after="450" w:line="312" w:lineRule="auto"/>
      </w:pPr>
      <w:r>
        <w:rPr>
          <w:rFonts w:ascii="宋体" w:hAnsi="宋体" w:eastAsia="宋体" w:cs="宋体"/>
          <w:color w:val="000"/>
          <w:sz w:val="28"/>
          <w:szCs w:val="28"/>
        </w:rPr>
        <w:t xml:space="preserve">NV21</w:t>
      </w:r>
    </w:p>
    <w:p>
      <w:pPr>
        <w:ind w:left="0" w:right="0" w:firstLine="560"/>
        <w:spacing w:before="450" w:after="450" w:line="312" w:lineRule="auto"/>
      </w:pPr>
      <w:r>
        <w:rPr>
          <w:rFonts w:ascii="宋体" w:hAnsi="宋体" w:eastAsia="宋体" w:cs="宋体"/>
          <w:color w:val="000"/>
          <w:sz w:val="28"/>
          <w:szCs w:val="28"/>
        </w:rPr>
        <w:t xml:space="preserve">SDK提供的主要功能包括：</w:t>
      </w:r>
    </w:p>
    <w:p>
      <w:pPr>
        <w:ind w:left="0" w:right="0" w:firstLine="560"/>
        <w:spacing w:before="450" w:after="450" w:line="312" w:lineRule="auto"/>
      </w:pPr>
      <w:r>
        <w:rPr>
          <w:rFonts w:ascii="宋体" w:hAnsi="宋体" w:eastAsia="宋体" w:cs="宋体"/>
          <w:color w:val="000"/>
          <w:sz w:val="28"/>
          <w:szCs w:val="28"/>
        </w:rPr>
        <w:t xml:space="preserve">对传入图像数据进行人脸检测，返回人脸位置信息和人脸在图像中的朝向信息，可 用于后续的人脸分析、人脸比对操作，支持图像模式和视频流模式。</w:t>
      </w:r>
    </w:p>
    <w:p>
      <w:pPr>
        <w:ind w:left="0" w:right="0" w:firstLine="560"/>
        <w:spacing w:before="450" w:after="450" w:line="312" w:lineRule="auto"/>
      </w:pPr>
      <w:r>
        <w:rPr>
          <w:rFonts w:ascii="宋体" w:hAnsi="宋体" w:eastAsia="宋体" w:cs="宋体"/>
          <w:color w:val="000"/>
          <w:sz w:val="28"/>
          <w:szCs w:val="28"/>
        </w:rPr>
        <w:t xml:space="preserve">捕捉并检测视频流中的人脸，对人脸进行跟踪</w:t>
      </w:r>
    </w:p>
    <w:p>
      <w:pPr>
        <w:ind w:left="0" w:right="0" w:firstLine="560"/>
        <w:spacing w:before="450" w:after="450" w:line="312" w:lineRule="auto"/>
      </w:pPr>
      <w:r>
        <w:rPr>
          <w:rFonts w:ascii="宋体" w:hAnsi="宋体" w:eastAsia="宋体" w:cs="宋体"/>
          <w:color w:val="000"/>
          <w:sz w:val="28"/>
          <w:szCs w:val="28"/>
        </w:rPr>
        <w:t xml:space="preserve">基于二代身份证证件照和采集照实现人证 1:1 比对，返回比对结果</w:t>
      </w:r>
    </w:p>
    <w:p>
      <w:pPr>
        <w:ind w:left="0" w:right="0" w:firstLine="560"/>
        <w:spacing w:before="450" w:after="450" w:line="312" w:lineRule="auto"/>
      </w:pPr>
      <w:r>
        <w:rPr>
          <w:rFonts w:ascii="宋体" w:hAnsi="宋体" w:eastAsia="宋体" w:cs="宋体"/>
          <w:color w:val="000"/>
          <w:sz w:val="28"/>
          <w:szCs w:val="28"/>
        </w:rPr>
        <w:t xml:space="preserve">SDK 授权按设备进行授权，每台硬件设备需要一个独立的授权，此授权的校验基于设 备的唯一标识，被授权的设备，初次授权时需要联网进行授权，授权成功后可以离线运行SDK；**一台设备后，遇以下情况，需要重新联网**：</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人脸识别系统工作总结9</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_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人脸识别系统工作总结10</w:t>
      </w:r>
    </w:p>
    <w:p>
      <w:pPr>
        <w:ind w:left="0" w:right="0" w:firstLine="560"/>
        <w:spacing w:before="450" w:after="450" w:line="312" w:lineRule="auto"/>
      </w:pPr>
      <w:r>
        <w:rPr>
          <w:rFonts w:ascii="宋体" w:hAnsi="宋体" w:eastAsia="宋体" w:cs="宋体"/>
          <w:color w:val="000"/>
          <w:sz w:val="28"/>
          <w:szCs w:val="28"/>
        </w:rPr>
        <w:t xml:space="preserve">授权时长</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价格 （元）</w:t>
      </w:r>
    </w:p>
    <w:p>
      <w:pPr>
        <w:ind w:left="0" w:right="0" w:firstLine="560"/>
        <w:spacing w:before="450" w:after="450" w:line="312" w:lineRule="auto"/>
      </w:pPr>
      <w:r>
        <w:rPr>
          <w:rFonts w:ascii="宋体" w:hAnsi="宋体" w:eastAsia="宋体" w:cs="宋体"/>
          <w:color w:val="000"/>
          <w:sz w:val="28"/>
          <w:szCs w:val="28"/>
        </w:rPr>
        <w:t xml:space="preserve">年 （365天）</w:t>
      </w:r>
    </w:p>
    <w:p>
      <w:pPr>
        <w:ind w:left="0" w:right="0" w:firstLine="560"/>
        <w:spacing w:before="450" w:after="450" w:line="312" w:lineRule="auto"/>
      </w:pPr>
      <w:r>
        <w:rPr>
          <w:rFonts w:ascii="宋体" w:hAnsi="宋体" w:eastAsia="宋体" w:cs="宋体"/>
          <w:color w:val="000"/>
          <w:sz w:val="28"/>
          <w:szCs w:val="28"/>
        </w:rPr>
        <w:t xml:space="preserve">每平台</w:t>
      </w:r>
    </w:p>
    <w:p>
      <w:pPr>
        <w:ind w:left="0" w:right="0" w:firstLine="560"/>
        <w:spacing w:before="450" w:after="450" w:line="312" w:lineRule="auto"/>
      </w:pPr>
      <w:r>
        <w:rPr>
          <w:rFonts w:ascii="宋体" w:hAnsi="宋体" w:eastAsia="宋体" w:cs="宋体"/>
          <w:color w:val="000"/>
          <w:sz w:val="28"/>
          <w:szCs w:val="28"/>
        </w:rPr>
        <w:t xml:space="preserve">300,000</w:t>
      </w:r>
    </w:p>
    <w:p>
      <w:pPr>
        <w:ind w:left="0" w:right="0" w:firstLine="560"/>
        <w:spacing w:before="450" w:after="450" w:line="312" w:lineRule="auto"/>
      </w:pPr>
      <w:r>
        <w:rPr>
          <w:rFonts w:ascii="宋体" w:hAnsi="宋体" w:eastAsia="宋体" w:cs="宋体"/>
          <w:color w:val="000"/>
          <w:sz w:val="28"/>
          <w:szCs w:val="28"/>
        </w:rPr>
        <w:t xml:space="preserve">                                                                 &gt; 联网授权</w:t>
      </w:r>
    </w:p>
    <w:p>
      <w:pPr>
        <w:ind w:left="0" w:right="0" w:firstLine="560"/>
        <w:spacing w:before="450" w:after="450" w:line="312" w:lineRule="auto"/>
      </w:pPr>
      <w:r>
        <w:rPr>
          <w:rFonts w:ascii="宋体" w:hAnsi="宋体" w:eastAsia="宋体" w:cs="宋体"/>
          <w:color w:val="000"/>
          <w:sz w:val="28"/>
          <w:szCs w:val="28"/>
        </w:rPr>
        <w:t xml:space="preserve">授权时长</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价格 （元）</w:t>
      </w:r>
    </w:p>
    <w:p>
      <w:pPr>
        <w:ind w:left="0" w:right="0" w:firstLine="560"/>
        <w:spacing w:before="450" w:after="450" w:line="312" w:lineRule="auto"/>
      </w:pPr>
      <w:r>
        <w:rPr>
          <w:rFonts w:ascii="宋体" w:hAnsi="宋体" w:eastAsia="宋体" w:cs="宋体"/>
          <w:color w:val="000"/>
          <w:sz w:val="28"/>
          <w:szCs w:val="28"/>
        </w:rPr>
        <w:t xml:space="preserve">可授权设备数</w:t>
      </w:r>
    </w:p>
    <w:p>
      <w:pPr>
        <w:ind w:left="0" w:right="0" w:firstLine="560"/>
        <w:spacing w:before="450" w:after="450" w:line="312" w:lineRule="auto"/>
      </w:pPr>
      <w:r>
        <w:rPr>
          <w:rFonts w:ascii="宋体" w:hAnsi="宋体" w:eastAsia="宋体" w:cs="宋体"/>
          <w:color w:val="000"/>
          <w:sz w:val="28"/>
          <w:szCs w:val="28"/>
        </w:rPr>
        <w:t xml:space="preserve">年 （365天）</w:t>
      </w:r>
    </w:p>
    <w:p>
      <w:pPr>
        <w:ind w:left="0" w:right="0" w:firstLine="560"/>
        <w:spacing w:before="450" w:after="450" w:line="312" w:lineRule="auto"/>
      </w:pPr>
      <w:r>
        <w:rPr>
          <w:rFonts w:ascii="宋体" w:hAnsi="宋体" w:eastAsia="宋体" w:cs="宋体"/>
          <w:color w:val="000"/>
          <w:sz w:val="28"/>
          <w:szCs w:val="28"/>
        </w:rPr>
        <w:t xml:space="preserve">每平台</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年 （365天）</w:t>
      </w:r>
    </w:p>
    <w:p>
      <w:pPr>
        <w:ind w:left="0" w:right="0" w:firstLine="560"/>
        <w:spacing w:before="450" w:after="450" w:line="312" w:lineRule="auto"/>
      </w:pPr>
      <w:r>
        <w:rPr>
          <w:rFonts w:ascii="宋体" w:hAnsi="宋体" w:eastAsia="宋体" w:cs="宋体"/>
          <w:color w:val="000"/>
          <w:sz w:val="28"/>
          <w:szCs w:val="28"/>
        </w:rPr>
        <w:t xml:space="preserve">每平台</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年 （365天）</w:t>
      </w:r>
    </w:p>
    <w:p>
      <w:pPr>
        <w:ind w:left="0" w:right="0" w:firstLine="560"/>
        <w:spacing w:before="450" w:after="450" w:line="312" w:lineRule="auto"/>
      </w:pPr>
      <w:r>
        <w:rPr>
          <w:rFonts w:ascii="宋体" w:hAnsi="宋体" w:eastAsia="宋体" w:cs="宋体"/>
          <w:color w:val="000"/>
          <w:sz w:val="28"/>
          <w:szCs w:val="28"/>
        </w:rPr>
        <w:t xml:space="preserve">每平台</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人脸识别系统工作总结11</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雍万泰、李万银等老同志，自行组织编写了有关青少年思想道德教育、法制教育为题材的宣传教育内容，并自费制作了80多块戗牌，到社区、学校、广场向广大居民、中小学生巡回展出，今年已开展出20多次，受教育达万人次；镇“不老松”志愿者服务队的思想道德、文艺表演、戏剧票友三个队结合本地实际情况，自编自演小快板、三句半等18个节目，在社区艺术节和老年文化节上演出，深受广大市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人脸识别系统工作总结12</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人脸识别系统工作总结13</w:t>
      </w:r>
    </w:p>
    <w:p>
      <w:pPr>
        <w:ind w:left="0" w:right="0" w:firstLine="560"/>
        <w:spacing w:before="450" w:after="450" w:line="312" w:lineRule="auto"/>
      </w:pPr>
      <w:r>
        <w:rPr>
          <w:rFonts w:ascii="宋体" w:hAnsi="宋体" w:eastAsia="宋体" w:cs="宋体"/>
          <w:color w:val="000"/>
          <w:sz w:val="28"/>
          <w:szCs w:val="28"/>
        </w:rPr>
        <w:t xml:space="preserve">全年县老年大学共招收学员182人，其中分校42人，开办9个专业，其中分校4个专业，开学以来除正常的教学外，还开展了课外活动，课外活动学员们送文化到荷花村与村民开展了联欢活动。“三八”节“五一”节组织了庆祝活动，搞了书画展。</w:t>
      </w:r>
    </w:p>
    <w:p>
      <w:pPr>
        <w:ind w:left="0" w:right="0" w:firstLine="560"/>
        <w:spacing w:before="450" w:after="450" w:line="312" w:lineRule="auto"/>
      </w:pPr>
      <w:r>
        <w:rPr>
          <w:rFonts w:ascii="宋体" w:hAnsi="宋体" w:eastAsia="宋体" w:cs="宋体"/>
          <w:color w:val="000"/>
          <w:sz w:val="28"/>
          <w:szCs w:val="28"/>
        </w:rPr>
        <w:t xml:space="preserve">20xx年奎光塔社区的老龄工作在幸福镇党委政府的领导下，老龄办的支持下以老龄人为重点，努力把社区老龄人工作做扎实、做细致。经过大家的努力，结合我社区实际情况，将20xx全年工作总结如下：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人脸识别系统工作总结14</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人脸识别系统工作总结15</w:t>
      </w:r>
    </w:p>
    <w:p>
      <w:pPr>
        <w:ind w:left="0" w:right="0" w:firstLine="560"/>
        <w:spacing w:before="450" w:after="450" w:line="312" w:lineRule="auto"/>
      </w:pPr>
      <w:r>
        <w:rPr>
          <w:rFonts w:ascii="宋体" w:hAnsi="宋体" w:eastAsia="宋体" w:cs="宋体"/>
          <w:color w:val="000"/>
          <w:sz w:val="28"/>
          <w:szCs w:val="28"/>
        </w:rPr>
        <w:t xml:space="preserve">近年来，我镇把老龄工作作为推动精神文明建设，构建文明和谐社会的重要方面来抓，作为镇党委、政府一项长期性、经常性的工作摆上重要议事日程，采取切实有效措施，加强组织领导。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20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39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w:t>
      </w:r>
    </w:p>
    <w:p>
      <w:pPr>
        <w:ind w:left="0" w:right="0" w:firstLine="560"/>
        <w:spacing w:before="450" w:after="450" w:line="312" w:lineRule="auto"/>
      </w:pPr>
      <w:r>
        <w:rPr>
          <w:rFonts w:ascii="宋体" w:hAnsi="宋体" w:eastAsia="宋体" w:cs="宋体"/>
          <w:color w:val="000"/>
          <w:sz w:val="28"/>
          <w:szCs w:val="28"/>
        </w:rPr>
        <w:t xml:space="preserve">（90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100亩，一期工程投入1500万元，已进入规划选址阶段；有关社区、村还组织老党员、老干部、老职工参观了解市政建设和安宜工业园建设情况，东升村还为部分老人解决1200元/年的生活补助。</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人脸识别系统工作总结16</w:t>
      </w:r>
    </w:p>
    <w:p>
      <w:pPr>
        <w:ind w:left="0" w:right="0" w:firstLine="560"/>
        <w:spacing w:before="450" w:after="450" w:line="312" w:lineRule="auto"/>
      </w:pPr>
      <w:r>
        <w:rPr>
          <w:rFonts w:ascii="宋体" w:hAnsi="宋体" w:eastAsia="宋体" w:cs="宋体"/>
          <w:color w:val="000"/>
          <w:sz w:val="28"/>
          <w:szCs w:val="28"/>
        </w:rPr>
        <w:t xml:space="preserve">20xx年3月根据市老龄办、镇党委政府老龄规范和完善居家养老服务工作，我社区对辖区内60岁以上老人花名册做了统计，详实的建立健全老龄人档案。做好了辖区高龄老人补贴金申请、统计工作。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人脸识别系统工作总结17</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人脸识别系统工作总结18</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人脸识别系统工作总结19</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人脸识别系统工作总结20</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人脸识别系统工作总结21</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w:t>
      </w:r>
    </w:p>
    <w:p>
      <w:pPr>
        <w:ind w:left="0" w:right="0" w:firstLine="560"/>
        <w:spacing w:before="450" w:after="450" w:line="312" w:lineRule="auto"/>
      </w:pPr>
      <w:r>
        <w:rPr>
          <w:rFonts w:ascii="宋体" w:hAnsi="宋体" w:eastAsia="宋体" w:cs="宋体"/>
          <w:color w:val="000"/>
          <w:sz w:val="28"/>
          <w:szCs w:val="28"/>
        </w:rPr>
        <w:t xml:space="preserve">（1）老龄工作机构健全，人员到位，职责明确；</w:t>
      </w:r>
    </w:p>
    <w:p>
      <w:pPr>
        <w:ind w:left="0" w:right="0" w:firstLine="560"/>
        <w:spacing w:before="450" w:after="450" w:line="312" w:lineRule="auto"/>
      </w:pPr>
      <w:r>
        <w:rPr>
          <w:rFonts w:ascii="宋体" w:hAnsi="宋体" w:eastAsia="宋体" w:cs="宋体"/>
          <w:color w:val="000"/>
          <w:sz w:val="28"/>
          <w:szCs w:val="28"/>
        </w:rPr>
        <w:t xml:space="preserve">（2）社区老年服务设施齐全、功能完善；</w:t>
      </w:r>
    </w:p>
    <w:p>
      <w:pPr>
        <w:ind w:left="0" w:right="0" w:firstLine="560"/>
        <w:spacing w:before="450" w:after="450" w:line="312" w:lineRule="auto"/>
      </w:pPr>
      <w:r>
        <w:rPr>
          <w:rFonts w:ascii="宋体" w:hAnsi="宋体" w:eastAsia="宋体" w:cs="宋体"/>
          <w:color w:val="000"/>
          <w:sz w:val="28"/>
          <w:szCs w:val="28"/>
        </w:rPr>
        <w:t xml:space="preserve">（3）老年文化教育活动经常化，内容丰富健康，老年人参与程度高；</w:t>
      </w:r>
    </w:p>
    <w:p>
      <w:pPr>
        <w:ind w:left="0" w:right="0" w:firstLine="560"/>
        <w:spacing w:before="450" w:after="450" w:line="312" w:lineRule="auto"/>
      </w:pPr>
      <w:r>
        <w:rPr>
          <w:rFonts w:ascii="宋体" w:hAnsi="宋体" w:eastAsia="宋体" w:cs="宋体"/>
          <w:color w:val="000"/>
          <w:sz w:val="28"/>
          <w:szCs w:val="28"/>
        </w:rPr>
        <w:t xml:space="preserve">（4）老年群众组织，为老服务机构和志愿者队伍发展良好，发挥作用明显；</w:t>
      </w:r>
    </w:p>
    <w:p>
      <w:pPr>
        <w:ind w:left="0" w:right="0" w:firstLine="560"/>
        <w:spacing w:before="450" w:after="450" w:line="312" w:lineRule="auto"/>
      </w:pPr>
      <w:r>
        <w:rPr>
          <w:rFonts w:ascii="宋体" w:hAnsi="宋体" w:eastAsia="宋体" w:cs="宋体"/>
          <w:color w:val="000"/>
          <w:sz w:val="28"/>
          <w:szCs w:val="28"/>
        </w:rPr>
        <w:t xml:space="preserve">（5）居委会老年人参与社会活动渠道畅通；</w:t>
      </w:r>
    </w:p>
    <w:p>
      <w:pPr>
        <w:ind w:left="0" w:right="0" w:firstLine="560"/>
        <w:spacing w:before="450" w:after="450" w:line="312" w:lineRule="auto"/>
      </w:pPr>
      <w:r>
        <w:rPr>
          <w:rFonts w:ascii="宋体" w:hAnsi="宋体" w:eastAsia="宋体" w:cs="宋体"/>
          <w:color w:val="000"/>
          <w:sz w:val="28"/>
          <w:szCs w:val="28"/>
        </w:rPr>
        <w:t xml:space="preserve">（6）老年人各种权益得到有力保护，特殊困难有人帮助。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人脸识别系统工作总结22</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人脸识别系统工作总结23</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人脸识别系统工作总结24</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人脸识别系统工作总结25</w:t>
      </w:r>
    </w:p>
    <w:p>
      <w:pPr>
        <w:ind w:left="0" w:right="0" w:firstLine="560"/>
        <w:spacing w:before="450" w:after="450" w:line="312" w:lineRule="auto"/>
      </w:pPr>
      <w:r>
        <w:rPr>
          <w:rFonts w:ascii="宋体" w:hAnsi="宋体" w:eastAsia="宋体" w:cs="宋体"/>
          <w:color w:val="000"/>
          <w:sz w:val="28"/>
          <w:szCs w:val="28"/>
        </w:rPr>
        <w:t xml:space="preserve">包大小</w:t>
      </w:r>
    </w:p>
    <w:p>
      <w:pPr>
        <w:ind w:left="0" w:right="0" w:firstLine="560"/>
        <w:spacing w:before="450" w:after="450" w:line="312" w:lineRule="auto"/>
      </w:pPr>
      <w:r>
        <w:rPr>
          <w:rFonts w:ascii="宋体" w:hAnsi="宋体" w:eastAsia="宋体" w:cs="宋体"/>
          <w:color w:val="000"/>
          <w:sz w:val="28"/>
          <w:szCs w:val="28"/>
        </w:rPr>
        <w:t xml:space="preserve">Android</w:t>
      </w:r>
    </w:p>
    <w:p>
      <w:pPr>
        <w:ind w:left="0" w:right="0" w:firstLine="560"/>
        <w:spacing w:before="450" w:after="450" w:line="312" w:lineRule="auto"/>
      </w:pPr>
      <w:r>
        <w:rPr>
          <w:rFonts w:ascii="宋体" w:hAnsi="宋体" w:eastAsia="宋体" w:cs="宋体"/>
          <w:color w:val="000"/>
          <w:sz w:val="28"/>
          <w:szCs w:val="28"/>
        </w:rPr>
        <w:t xml:space="preserve">代码部分</w:t>
      </w:r>
    </w:p>
    <w:p>
      <w:pPr>
        <w:ind w:left="0" w:right="0" w:firstLine="560"/>
        <w:spacing w:before="450" w:after="450" w:line="312" w:lineRule="auto"/>
      </w:pPr>
      <w:r>
        <w:rPr>
          <w:rFonts w:ascii="宋体" w:hAnsi="宋体" w:eastAsia="宋体" w:cs="宋体"/>
          <w:color w:val="000"/>
          <w:sz w:val="28"/>
          <w:szCs w:val="28"/>
        </w:rPr>
        <w:t xml:space="preserve">32位 &gt;; 64位 &gt;</w:t>
      </w:r>
    </w:p>
    <w:p>
      <w:pPr>
        <w:ind w:left="0" w:right="0" w:firstLine="560"/>
        <w:spacing w:before="450" w:after="450" w:line="312" w:lineRule="auto"/>
      </w:pPr>
      <w:r>
        <w:rPr>
          <w:rFonts w:ascii="宋体" w:hAnsi="宋体" w:eastAsia="宋体" w:cs="宋体"/>
          <w:color w:val="000"/>
          <w:sz w:val="28"/>
          <w:szCs w:val="28"/>
        </w:rPr>
        <w:t xml:space="preserve">人脸检测模型（免费）</w:t>
      </w:r>
    </w:p>
    <w:p>
      <w:pPr>
        <w:ind w:left="0" w:right="0" w:firstLine="560"/>
        <w:spacing w:before="450" w:after="450" w:line="312" w:lineRule="auto"/>
      </w:pPr>
      <w:r>
        <w:rPr>
          <w:rFonts w:ascii="宋体" w:hAnsi="宋体" w:eastAsia="宋体" w:cs="宋体"/>
          <w:color w:val="000"/>
          <w:sz w:val="28"/>
          <w:szCs w:val="28"/>
        </w:rPr>
        <w:t xml:space="preserve">人脸关键点track_fast模型（免费）</w:t>
      </w:r>
    </w:p>
    <w:p>
      <w:pPr>
        <w:ind w:left="0" w:right="0" w:firstLine="560"/>
        <w:spacing w:before="450" w:after="450" w:line="312" w:lineRule="auto"/>
      </w:pPr>
      <w:r>
        <w:rPr>
          <w:rFonts w:ascii="宋体" w:hAnsi="宋体" w:eastAsia="宋体" w:cs="宋体"/>
          <w:color w:val="000"/>
          <w:sz w:val="28"/>
          <w:szCs w:val="28"/>
        </w:rPr>
        <w:t xml:space="preserve">人脸关键点track_robust模型（免费）</w:t>
      </w:r>
    </w:p>
    <w:p>
      <w:pPr>
        <w:ind w:left="0" w:right="0" w:firstLine="560"/>
        <w:spacing w:before="450" w:after="450" w:line="312" w:lineRule="auto"/>
      </w:pPr>
      <w:r>
        <w:rPr>
          <w:rFonts w:ascii="宋体" w:hAnsi="宋体" w:eastAsia="宋体" w:cs="宋体"/>
          <w:color w:val="000"/>
          <w:sz w:val="28"/>
          <w:szCs w:val="28"/>
        </w:rPr>
        <w:t xml:space="preserve">人脸属性模型（收费）</w:t>
      </w:r>
    </w:p>
    <w:p>
      <w:pPr>
        <w:ind w:left="0" w:right="0" w:firstLine="560"/>
        <w:spacing w:before="450" w:after="450" w:line="312" w:lineRule="auto"/>
      </w:pPr>
      <w:r>
        <w:rPr>
          <w:rFonts w:ascii="宋体" w:hAnsi="宋体" w:eastAsia="宋体" w:cs="宋体"/>
          <w:color w:val="000"/>
          <w:sz w:val="28"/>
          <w:szCs w:val="28"/>
        </w:rPr>
        <w:t xml:space="preserve">3D POSE模型（免费）</w:t>
      </w:r>
    </w:p>
    <w:p>
      <w:pPr>
        <w:ind w:left="0" w:right="0" w:firstLine="560"/>
        <w:spacing w:before="450" w:after="450" w:line="312" w:lineRule="auto"/>
      </w:pPr>
      <w:r>
        <w:rPr>
          <w:rFonts w:ascii="宋体" w:hAnsi="宋体" w:eastAsia="宋体" w:cs="宋体"/>
          <w:color w:val="000"/>
          <w:sz w:val="28"/>
          <w:szCs w:val="28"/>
        </w:rPr>
        <w:t xml:space="preserve">145K</w:t>
      </w:r>
    </w:p>
    <w:p>
      <w:pPr>
        <w:ind w:left="0" w:right="0" w:firstLine="560"/>
        <w:spacing w:before="450" w:after="450" w:line="312" w:lineRule="auto"/>
      </w:pPr>
      <w:r>
        <w:rPr>
          <w:rFonts w:ascii="宋体" w:hAnsi="宋体" w:eastAsia="宋体" w:cs="宋体"/>
          <w:color w:val="000"/>
          <w:sz w:val="28"/>
          <w:szCs w:val="28"/>
        </w:rPr>
        <w:t xml:space="preserve">准确发现遮挡、模糊、曝光过度、反光、太暗等问题，确保采集的身份证照片质量符合归档规范，提升识别准确度。</w:t>
      </w:r>
    </w:p>
    <w:p>
      <w:pPr>
        <w:ind w:left="0" w:right="0" w:firstLine="560"/>
        <w:spacing w:before="450" w:after="450" w:line="312" w:lineRule="auto"/>
      </w:pPr>
      <w:r>
        <w:rPr>
          <w:rFonts w:ascii="宋体" w:hAnsi="宋体" w:eastAsia="宋体" w:cs="宋体"/>
          <w:color w:val="000"/>
          <w:sz w:val="28"/>
          <w:szCs w:val="28"/>
        </w:rPr>
        <w:t xml:space="preserve">                                                                         &gt; 身份证质量检测SDK收费</w:t>
      </w:r>
    </w:p>
    <w:p>
      <w:pPr>
        <w:ind w:left="0" w:right="0" w:firstLine="560"/>
        <w:spacing w:before="450" w:after="450" w:line="312" w:lineRule="auto"/>
      </w:pPr>
      <w:r>
        <w:rPr>
          <w:rFonts w:ascii="宋体" w:hAnsi="宋体" w:eastAsia="宋体" w:cs="宋体"/>
          <w:color w:val="000"/>
          <w:sz w:val="28"/>
          <w:szCs w:val="28"/>
        </w:rPr>
        <w:t xml:space="preserve">技术参数如表所示；</w:t>
      </w:r>
    </w:p>
    <w:p>
      <w:pPr>
        <w:ind w:left="0" w:right="0" w:firstLine="560"/>
        <w:spacing w:before="450" w:after="450" w:line="312" w:lineRule="auto"/>
      </w:pPr>
      <w:r>
        <w:rPr>
          <w:rFonts w:ascii="宋体" w:hAnsi="宋体" w:eastAsia="宋体" w:cs="宋体"/>
          <w:color w:val="000"/>
          <w:sz w:val="28"/>
          <w:szCs w:val="28"/>
        </w:rPr>
        <w:t xml:space="preserve">                                                                                        &gt; SDK技术参数</w:t>
      </w:r>
    </w:p>
    <w:p>
      <w:pPr>
        <w:ind w:left="0" w:right="0" w:firstLine="560"/>
        <w:spacing w:before="450" w:after="450" w:line="312" w:lineRule="auto"/>
      </w:pPr>
      <w:r>
        <w:rPr>
          <w:rFonts w:ascii="宋体" w:hAnsi="宋体" w:eastAsia="宋体" w:cs="宋体"/>
          <w:color w:val="000"/>
          <w:sz w:val="28"/>
          <w:szCs w:val="28"/>
        </w:rPr>
        <w:t xml:space="preserve">SDK主要能力包括以下两个方面：</w:t>
      </w:r>
    </w:p>
    <w:p>
      <w:pPr>
        <w:ind w:left="0" w:right="0" w:firstLine="560"/>
        <w:spacing w:before="450" w:after="450" w:line="312" w:lineRule="auto"/>
      </w:pPr>
      <w:r>
        <w:rPr>
          <w:rFonts w:ascii="宋体" w:hAnsi="宋体" w:eastAsia="宋体" w:cs="宋体"/>
          <w:color w:val="000"/>
          <w:sz w:val="28"/>
          <w:szCs w:val="28"/>
        </w:rPr>
        <w:t xml:space="preserve">精准判断身份证照片是否存在遮挡、模糊、曝光过度、反光、太暗等问题，通过质量判断的照片能大大提升识别正确率。广泛用于银行、保险等领域，确保归档身份证照片符合规范</w:t>
      </w:r>
    </w:p>
    <w:p>
      <w:pPr>
        <w:ind w:left="0" w:right="0" w:firstLine="560"/>
        <w:spacing w:before="450" w:after="450" w:line="312" w:lineRule="auto"/>
      </w:pPr>
      <w:r>
        <w:rPr>
          <w:rFonts w:ascii="宋体" w:hAnsi="宋体" w:eastAsia="宋体" w:cs="宋体"/>
          <w:color w:val="000"/>
          <w:sz w:val="28"/>
          <w:szCs w:val="28"/>
        </w:rPr>
        <w:t xml:space="preserve">支持视频流内的身份证质量检测，1080P上每秒30帧速率。可灵活设定阈值，结合摄像头自动采集符合规范的身份证照片</w:t>
      </w:r>
    </w:p>
    <w:p>
      <w:pPr>
        <w:ind w:left="0" w:right="0" w:firstLine="560"/>
        <w:spacing w:before="450" w:after="450" w:line="312" w:lineRule="auto"/>
      </w:pPr>
      <w:r>
        <w:rPr>
          <w:rFonts w:ascii="宋体" w:hAnsi="宋体" w:eastAsia="宋体" w:cs="宋体"/>
          <w:color w:val="000"/>
          <w:sz w:val="28"/>
          <w:szCs w:val="28"/>
        </w:rPr>
        <w:t xml:space="preserve">目前支持在线人脸识别相关能力的API有很多平台提供，从使用的方式来看，基本上都是通过Post请求携带图片或者视频的Base64编码访问云服务器，从而获取人脸检测、人脸活体检测、人脸属性检测、人脸搜索等结果数据。因为在线能力实现在供应商云平台，所以通常包含的功能更加多样，常常还提供一些应用服务支持，比如人脸美颜、换脸等等应用服务。目前就结合百度在线人脸识别API对这类的服务做一个简单介绍。</w:t>
      </w:r>
    </w:p>
    <w:p>
      <w:pPr>
        <w:ind w:left="0" w:right="0" w:firstLine="560"/>
        <w:spacing w:before="450" w:after="450" w:line="312" w:lineRule="auto"/>
      </w:pPr>
      <w:r>
        <w:rPr>
          <w:rFonts w:ascii="宋体" w:hAnsi="宋体" w:eastAsia="宋体" w:cs="宋体"/>
          <w:color w:val="000"/>
          <w:sz w:val="28"/>
          <w:szCs w:val="28"/>
        </w:rPr>
        <w:t xml:space="preserve">百度在线人脸识别API可以为终端提供功能更加丰富，种类更加齐全的业务，主要的服务能力包括,</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人脸识别系统工作总结26</w:t>
      </w:r>
    </w:p>
    <w:p>
      <w:pPr>
        <w:ind w:left="0" w:right="0" w:firstLine="560"/>
        <w:spacing w:before="450" w:after="450" w:line="312" w:lineRule="auto"/>
      </w:pPr>
      <w:r>
        <w:rPr>
          <w:rFonts w:ascii="宋体" w:hAnsi="宋体" w:eastAsia="宋体" w:cs="宋体"/>
          <w:color w:val="000"/>
          <w:sz w:val="28"/>
          <w:szCs w:val="28"/>
        </w:rPr>
        <w:t xml:space="preserve">(一)做好日常为老服务工作。做好居家养老服务补助、高龄津贴、敬老优待证三项为老服务。使用民政电子政务系统，有效提升为老服务工作效率和服务效能。</w:t>
      </w:r>
    </w:p>
    <w:p>
      <w:pPr>
        <w:ind w:left="0" w:right="0" w:firstLine="560"/>
        <w:spacing w:before="450" w:after="450" w:line="312" w:lineRule="auto"/>
      </w:pPr>
      <w:r>
        <w:rPr>
          <w:rFonts w:ascii="宋体" w:hAnsi="宋体" w:eastAsia="宋体" w:cs="宋体"/>
          <w:color w:val="000"/>
          <w:sz w:val="28"/>
          <w:szCs w:val="28"/>
        </w:rPr>
        <w:t xml:space="preserve">(二)推进辖区60周岁以上户籍老人购买意外医疗和意外伤害保险工作。继续加大宣传力度，应保尽保，做好为全区60周岁以上户籍老年人的投保以及理赔指引工作。</w:t>
      </w:r>
    </w:p>
    <w:p>
      <w:pPr>
        <w:ind w:left="0" w:right="0" w:firstLine="560"/>
        <w:spacing w:before="450" w:after="450" w:line="312" w:lineRule="auto"/>
      </w:pPr>
      <w:r>
        <w:rPr>
          <w:rFonts w:ascii="宋体" w:hAnsi="宋体" w:eastAsia="宋体" w:cs="宋体"/>
          <w:color w:val="000"/>
          <w:sz w:val="28"/>
          <w:szCs w:val="28"/>
        </w:rPr>
        <w:t xml:space="preserve">(三)推进老人免费体检工作。继续组织60周岁以上无工作单位的户籍老年人进行免费体检，为接受体检的老人建立健康档案库。</w:t>
      </w:r>
    </w:p>
    <w:p>
      <w:pPr>
        <w:ind w:left="0" w:right="0" w:firstLine="560"/>
        <w:spacing w:before="450" w:after="450" w:line="312" w:lineRule="auto"/>
      </w:pPr>
      <w:r>
        <w:rPr>
          <w:rFonts w:ascii="宋体" w:hAnsi="宋体" w:eastAsia="宋体" w:cs="宋体"/>
          <w:color w:val="000"/>
          <w:sz w:val="28"/>
          <w:szCs w:val="28"/>
        </w:rPr>
        <w:t xml:space="preserve">(四)健全养老服务设施评估考核机制。推进“社区老年人日间照料中心及居家养老服务机构考核评估”工作。根据我局与第三方评估机构双方签订的服务协议内容，以查找问题、及时整改和引导发展为目的，及时掌握我区各社区老年人日间照料中心及居家养老消费券定点服务机构的运营情况，跟跟踪服务质量，继续做好各机构服务季度及年度评估考核工作。</w:t>
      </w:r>
    </w:p>
    <w:p>
      <w:pPr>
        <w:ind w:left="0" w:right="0" w:firstLine="560"/>
        <w:spacing w:before="450" w:after="450" w:line="312" w:lineRule="auto"/>
      </w:pPr>
      <w:r>
        <w:rPr>
          <w:rFonts w:ascii="宋体" w:hAnsi="宋体" w:eastAsia="宋体" w:cs="宋体"/>
          <w:color w:val="000"/>
          <w:sz w:val="28"/>
          <w:szCs w:val="28"/>
        </w:rPr>
        <w:t xml:space="preserve">(五)敬老月慰问及敬老爱老活动。敬老月期间，做好百岁老人、四残老人慰问工作，举办才艺风采展演、老年人钓鱼比赛、书法绘画比赛、中小学生孝老爱亲征文大赛等全区性大型文体活动。</w:t>
      </w:r>
    </w:p>
    <w:p>
      <w:pPr>
        <w:ind w:left="0" w:right="0" w:firstLine="560"/>
        <w:spacing w:before="450" w:after="450" w:line="312" w:lineRule="auto"/>
      </w:pPr>
      <w:r>
        <w:rPr>
          <w:rFonts w:ascii="宋体" w:hAnsi="宋体" w:eastAsia="宋体" w:cs="宋体"/>
          <w:color w:val="000"/>
          <w:sz w:val="28"/>
          <w:szCs w:val="28"/>
        </w:rPr>
        <w:t xml:space="preserve">(六)完成人大建议、政协提案办理工作。按照上级要求，完成人大建议、政协提案办理工作。确保我办主办的人大建议案、政协提案100%的答复满意度。</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老龄委的指导帮助下，我局认真贯彻落实大力弘扬中华民族尊老爱老、助人为乐的传统美德，大力弘扬“老吾老以及人之老”的中华民族传统美德和“奉献、友爱、互助、进步”的志愿精神，按照老龄工作的要求,关注社会养老事业，努力在全社会形成团结互助、平等友爱、文明和谐的良好氛围和人际关系。现就我局老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人脸识别系统工作总结27</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人脸识别系统工作总结28</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_员入党宣誓，重温入党誓词。</w:t>
      </w:r>
    </w:p>
    <w:p>
      <w:pPr>
        <w:ind w:left="0" w:right="0" w:firstLine="560"/>
        <w:spacing w:before="450" w:after="450" w:line="312" w:lineRule="auto"/>
      </w:pPr>
      <w:r>
        <w:rPr>
          <w:rFonts w:ascii="宋体" w:hAnsi="宋体" w:eastAsia="宋体" w:cs="宋体"/>
          <w:color w:val="000"/>
          <w:sz w:val="28"/>
          <w:szCs w:val="28"/>
        </w:rPr>
        <w:t xml:space="preserve">x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人脸识别系统工作总结29</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人脸识别系统工作总结30</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1800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100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人脸识别系统工作总结31</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人脸识别系统工作总结32</w:t>
      </w:r>
    </w:p>
    <w:p>
      <w:pPr>
        <w:ind w:left="0" w:right="0" w:firstLine="560"/>
        <w:spacing w:before="450" w:after="450" w:line="312" w:lineRule="auto"/>
      </w:pPr>
      <w:r>
        <w:rPr>
          <w:rFonts w:ascii="宋体" w:hAnsi="宋体" w:eastAsia="宋体" w:cs="宋体"/>
          <w:color w:val="000"/>
          <w:sz w:val="28"/>
          <w:szCs w:val="28"/>
        </w:rPr>
        <w:t xml:space="preserve">在线人脸识别开放平台有很多，目前基本的使用要求是：</w:t>
      </w:r>
    </w:p>
    <w:p>
      <w:pPr>
        <w:ind w:left="0" w:right="0" w:firstLine="560"/>
        <w:spacing w:before="450" w:after="450" w:line="312" w:lineRule="auto"/>
      </w:pPr>
      <w:r>
        <w:rPr>
          <w:rFonts w:ascii="宋体" w:hAnsi="宋体" w:eastAsia="宋体" w:cs="宋体"/>
          <w:color w:val="000"/>
          <w:sz w:val="28"/>
          <w:szCs w:val="28"/>
        </w:rPr>
        <w:t xml:space="preserve">                                                                                       &gt;   阿里云平台收费</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人脸识别系统工作总结33</w:t>
      </w:r>
    </w:p>
    <w:p>
      <w:pPr>
        <w:ind w:left="0" w:right="0" w:firstLine="560"/>
        <w:spacing w:before="450" w:after="450" w:line="312" w:lineRule="auto"/>
      </w:pPr>
      <w:r>
        <w:rPr>
          <w:rFonts w:ascii="宋体" w:hAnsi="宋体" w:eastAsia="宋体" w:cs="宋体"/>
          <w:color w:val="000"/>
          <w:sz w:val="28"/>
          <w:szCs w:val="28"/>
        </w:rPr>
        <w:t xml:space="preserve">H5视频活体检测产品，是由两个接口组合而成，主要用于在H5场景下，通过用户新录制并上传一个视频，来进行活体检测的判断。相对于APP有动作校验+静默图片活体、静默图片活体这两种方式，H5视频活体方案比APP方案更加灵活，同时比单张图片活体方式更加安全。其主要功能如下所示：</w:t>
      </w:r>
    </w:p>
    <w:p>
      <w:pPr>
        <w:ind w:left="0" w:right="0" w:firstLine="560"/>
        <w:spacing w:before="450" w:after="450" w:line="312" w:lineRule="auto"/>
      </w:pPr>
      <w:r>
        <w:rPr>
          <w:rFonts w:ascii="宋体" w:hAnsi="宋体" w:eastAsia="宋体" w:cs="宋体"/>
          <w:color w:val="000"/>
          <w:sz w:val="28"/>
          <w:szCs w:val="28"/>
        </w:rPr>
        <w:t xml:space="preserve">其中还有唇语识别和合成图识别Beta版本，这里不再描述；该功能主要适用的场景包括：</w:t>
      </w:r>
    </w:p>
    <w:p>
      <w:pPr>
        <w:ind w:left="0" w:right="0" w:firstLine="560"/>
        <w:spacing w:before="450" w:after="450" w:line="312" w:lineRule="auto"/>
      </w:pPr>
      <w:r>
        <w:rPr>
          <w:rFonts w:ascii="宋体" w:hAnsi="宋体" w:eastAsia="宋体" w:cs="宋体"/>
          <w:color w:val="000"/>
          <w:sz w:val="28"/>
          <w:szCs w:val="28"/>
        </w:rPr>
        <w:t xml:space="preserve">优劣势比较：</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人脸识别系统工作总结34</w:t>
      </w:r>
    </w:p>
    <w:p>
      <w:pPr>
        <w:ind w:left="0" w:right="0" w:firstLine="560"/>
        <w:spacing w:before="450" w:after="450" w:line="312" w:lineRule="auto"/>
      </w:pPr>
      <w:r>
        <w:rPr>
          <w:rFonts w:ascii="宋体" w:hAnsi="宋体" w:eastAsia="宋体" w:cs="宋体"/>
          <w:color w:val="000"/>
          <w:sz w:val="28"/>
          <w:szCs w:val="28"/>
        </w:rPr>
        <w:t xml:space="preserve">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xx年7月8日晚19时，都江堰市奎光塔公园内，伴随着大合唱《因为有你》和《走向复兴》的歌声，由奎光塔社区主办，奎光塔社区老年艺术团、宜宾市工人文化宫艺术团协办庆祝建党90周年文艺演出活动拉开序幕。在庆祝中国_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2、20xx年9月28日下午3时，和家团圆的“中秋佳节”刚刚离去，我社区老年艺术团为社区群众带来祝福，欢庆国庆，喜迎中华民族传统的尊老敬老的九九“重阳节”。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xx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人脸识别系统工作总结35</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人脸识别系统工作总结36</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人脸识别系统工作总结37</w:t>
      </w:r>
    </w:p>
    <w:p>
      <w:pPr>
        <w:ind w:left="0" w:right="0" w:firstLine="560"/>
        <w:spacing w:before="450" w:after="450" w:line="312" w:lineRule="auto"/>
      </w:pPr>
      <w:r>
        <w:rPr>
          <w:rFonts w:ascii="宋体" w:hAnsi="宋体" w:eastAsia="宋体" w:cs="宋体"/>
          <w:color w:val="000"/>
          <w:sz w:val="28"/>
          <w:szCs w:val="28"/>
        </w:rPr>
        <w:t xml:space="preserve">1、我委计划在_老年节_开展对孝亲敬老工作中有突出表现的模范干部代表进行表彰。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3、继续服务老年人，开办老年活动，丰富老年人精神生活，帮助_五保老人_、特团老人、困难户等，筹集资金进行帮扶，建立健长效工作机制。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人脸识别系统工作总结38</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宋体" w:hAnsi="宋体" w:eastAsia="宋体" w:cs="宋体"/>
          <w:color w:val="000"/>
          <w:sz w:val="28"/>
          <w:szCs w:val="28"/>
        </w:rPr>
        <w:t xml:space="preserve">上半年我区老龄工作全面贯彻“党政主导、社会参与、全民关怀”的工作方针，老龄办围绕老龄创先工作发挥“综合协调、督促检查、参谋助手”的职责，“六个老有”的工作目标得到较好的展示，在加大老龄宣传，加强老年人基层组织建设，推进社区老龄工作，为老年人办实事，以及争优创先等方面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人脸识别系统工作总结39</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宋体" w:hAnsi="宋体" w:eastAsia="宋体" w:cs="宋体"/>
          <w:color w:val="000"/>
          <w:sz w:val="28"/>
          <w:szCs w:val="28"/>
        </w:rPr>
        <w:t xml:space="preserve">20x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人脸识别系统工作总结40</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人脸识别系统工作总结41</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目前虹软科技人脸识别相关应用方面公布了人脸识别和人证核验等两个离线SDK，且都分为免费版本和增值版本。在线视频教学介绍了集成使用和优化</w:t>
      </w:r>
    </w:p>
    <w:p>
      <w:pPr>
        <w:ind w:left="0" w:right="0" w:firstLine="560"/>
        <w:spacing w:before="450" w:after="450" w:line="312" w:lineRule="auto"/>
      </w:pPr>
      <w:r>
        <w:rPr>
          <w:rFonts w:ascii="宋体" w:hAnsi="宋体" w:eastAsia="宋体" w:cs="宋体"/>
          <w:color w:val="000"/>
          <w:sz w:val="28"/>
          <w:szCs w:val="28"/>
        </w:rPr>
        <w:t xml:space="preserve">&gt;虹软免费版本与增值版本比对</w:t>
      </w:r>
    </w:p>
    <w:p>
      <w:pPr>
        <w:ind w:left="0" w:right="0" w:firstLine="560"/>
        <w:spacing w:before="450" w:after="450" w:line="312" w:lineRule="auto"/>
      </w:pPr>
      <w:r>
        <w:rPr>
          <w:rFonts w:ascii="宋体" w:hAnsi="宋体" w:eastAsia="宋体" w:cs="宋体"/>
          <w:color w:val="000"/>
          <w:sz w:val="28"/>
          <w:szCs w:val="28"/>
        </w:rPr>
        <w:t xml:space="preserve">下表是虹软 Android平台更新的日志信息；可参考</w:t>
      </w:r>
    </w:p>
    <w:p>
      <w:pPr>
        <w:ind w:left="0" w:right="0" w:firstLine="560"/>
        <w:spacing w:before="450" w:after="450" w:line="312" w:lineRule="auto"/>
      </w:pPr>
      <w:r>
        <w:rPr>
          <w:rFonts w:ascii="宋体" w:hAnsi="宋体" w:eastAsia="宋体" w:cs="宋体"/>
          <w:color w:val="000"/>
          <w:sz w:val="28"/>
          <w:szCs w:val="28"/>
        </w:rPr>
        <w:t xml:space="preserve">&gt;虹软离线人脸识别日志</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人脸识别系统工作总结42</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人脸识别系统工作总结43</w:t>
      </w:r>
    </w:p>
    <w:p>
      <w:pPr>
        <w:ind w:left="0" w:right="0" w:firstLine="560"/>
        <w:spacing w:before="450" w:after="450" w:line="312" w:lineRule="auto"/>
      </w:pPr>
      <w:r>
        <w:rPr>
          <w:rFonts w:ascii="宋体" w:hAnsi="宋体" w:eastAsia="宋体" w:cs="宋体"/>
          <w:color w:val="000"/>
          <w:sz w:val="28"/>
          <w:szCs w:val="28"/>
        </w:rPr>
        <w:t xml:space="preserve">春节前夕，县委书记田文平，副书记肖苏国带领县民政局、老龄办、残联等部门负责人亲切慰问了104岁的赵元富老人，残疾老人王玉兵、孙希海和底洞镇敬老院76位五保老人，为老人们送了生活用品和新棉衣，送去了县委政府的温暖。</w:t>
      </w:r>
    </w:p>
    <w:p>
      <w:pPr>
        <w:ind w:left="0" w:right="0" w:firstLine="560"/>
        <w:spacing w:before="450" w:after="450" w:line="312" w:lineRule="auto"/>
      </w:pPr>
      <w:r>
        <w:rPr>
          <w:rFonts w:ascii="宋体" w:hAnsi="宋体" w:eastAsia="宋体" w:cs="宋体"/>
          <w:color w:val="000"/>
          <w:sz w:val="28"/>
          <w:szCs w:val="28"/>
        </w:rPr>
        <w:t xml:space="preserve">春节前夕，乡镇部门开展了“送温暖”活动，沐滩乡全体机关干部分组深入村社，看望慰问困难户和孤寡残疾老人，给他们送慰问金，帮助解决其生产生活中的困难。王家镇文化站为丰富老年人的文华生活“坝坝电影”放映队特到敬老院为老人们服务，放映了老人们喜爱的电影。县农业局党政领导高度重视，在有限的物质条件下，采用多种形式，对全局74位退休职工开展慰问活动，共计慰问金6000余元。县国土局32名职工自发组成志愿服务队，为原国土局因工死亡职工冯国云的母亲实施具体帮扶，除捐款捐物，走访慰问 ，还定时帮助老人料理家务，用行动和真情温暖山区空巢老人的心。</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人脸识别系统工作总结44</w:t>
      </w:r>
    </w:p>
    <w:p>
      <w:pPr>
        <w:ind w:left="0" w:right="0" w:firstLine="560"/>
        <w:spacing w:before="450" w:after="450" w:line="312" w:lineRule="auto"/>
      </w:pPr>
      <w:r>
        <w:rPr>
          <w:rFonts w:ascii="宋体" w:hAnsi="宋体" w:eastAsia="宋体" w:cs="宋体"/>
          <w:color w:val="000"/>
          <w:sz w:val="28"/>
          <w:szCs w:val="28"/>
        </w:rPr>
        <w:t xml:space="preserve">一是创新力度不够，宣传形式较为陈旧，工作形式比较单一；二是志愿服务深度不够，志愿服务队伍量少质弱。</w:t>
      </w:r>
    </w:p>
    <w:p>
      <w:pPr>
        <w:ind w:left="0" w:right="0" w:firstLine="560"/>
        <w:spacing w:before="450" w:after="450" w:line="312" w:lineRule="auto"/>
      </w:pPr>
      <w:r>
        <w:rPr>
          <w:rFonts w:ascii="宋体" w:hAnsi="宋体" w:eastAsia="宋体" w:cs="宋体"/>
          <w:color w:val="000"/>
          <w:sz w:val="28"/>
          <w:szCs w:val="28"/>
        </w:rPr>
        <w:t xml:space="preserve">今年，我局老龄卫生工作虽取得了一定的成绩，但离新形势下老龄工作的要求和上级的期望还存在一定距离。今后，我们一定不断总结工作经验，积极查找整改存在的问题，深化老龄工作，全面提升老龄工作质量和水平，逐步建立长效机制，争取让老龄工作迈上一个新的台阶。</w:t>
      </w:r>
    </w:p>
    <w:p>
      <w:pPr>
        <w:ind w:left="0" w:right="0" w:firstLine="560"/>
        <w:spacing w:before="450" w:after="450" w:line="312" w:lineRule="auto"/>
      </w:pPr>
      <w:r>
        <w:rPr>
          <w:rFonts w:ascii="宋体" w:hAnsi="宋体" w:eastAsia="宋体" w:cs="宋体"/>
          <w:color w:val="000"/>
          <w:sz w:val="28"/>
          <w:szCs w:val="28"/>
        </w:rPr>
        <w:t xml:space="preserve">20xx年奎光塔社区的老龄工作在幸福镇党委政府的领导下，老龄办的支持下以老龄人为重点，努力把社区老龄人工作做扎实、做细致。经过大家的努力，结合我社区实际情况，将20xx全年工作总结如下：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20xx年3月根据市老龄办、镇党委政府老龄规范和完善居家养老服务工作，我社区对辖区内60岁以上老人花名册做了统计，详实的建立健全老龄人档案。做好了辖区高龄老人补贴金申请、统计工作。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xx年7月8日晚19时，都江堰市奎光塔公园内，伴随着大合唱《因为有你》和《走向复兴》的歌声，由奎光塔社区主办，奎光塔社区老年艺术团、宜宾市工人文化宫艺术团协办庆祝建党90周年文艺演出活动拉开序幕。在庆祝中国_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2、20xx年9月28日下午3时，和家团圆的“中秋佳节”刚刚离去，我社区老年艺术团为社区群众带来祝福，欢庆国庆，喜迎中华民族传统的尊老敬老的九九“重阳节”。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xx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老龄委的指导帮助下，我局认真贯彻落实大力弘扬中华民族尊老爱老、助人为乐的传统美德，大力弘扬“老吾老以及人之老”的中华民族传统美德和“奉献、友爱、互助、进步”的志愿精神，按照老龄工作的要求,关注社会养老事业，努力在全社会形成团结互助、平等友爱、文明和谐的良好氛围和人际关系。现就我局老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人脸识别系统工作总结45</w:t>
      </w:r>
    </w:p>
    <w:p>
      <w:pPr>
        <w:ind w:left="0" w:right="0" w:firstLine="560"/>
        <w:spacing w:before="450" w:after="450" w:line="312" w:lineRule="auto"/>
      </w:pPr>
      <w:r>
        <w:rPr>
          <w:rFonts w:ascii="宋体" w:hAnsi="宋体" w:eastAsia="宋体" w:cs="宋体"/>
          <w:color w:val="000"/>
          <w:sz w:val="28"/>
          <w:szCs w:val="28"/>
        </w:rPr>
        <w:t xml:space="preserve">目前虹软也提供免费的活体检测SDK，活体检测离线SDK目前包含单目 RGB 静默活体检测能力，初次使用时需联网**，**后即可本地无网络环境下工作，可根据业务需求结合人脸识别等 SDK 灵活的进行应用层开发；可见其提供的能力还是很有限的，使用的平台要求如表所示；</w:t>
      </w:r>
    </w:p>
    <w:p>
      <w:pPr>
        <w:ind w:left="0" w:right="0" w:firstLine="560"/>
        <w:spacing w:before="450" w:after="450" w:line="312" w:lineRule="auto"/>
      </w:pPr>
      <w:r>
        <w:rPr>
          <w:rFonts w:ascii="宋体" w:hAnsi="宋体" w:eastAsia="宋体" w:cs="宋体"/>
          <w:color w:val="000"/>
          <w:sz w:val="28"/>
          <w:szCs w:val="28"/>
        </w:rPr>
        <w:t xml:space="preserve">                                                                                             &gt; 平台要求</w:t>
      </w:r>
    </w:p>
    <w:p>
      <w:pPr>
        <w:ind w:left="0" w:right="0" w:firstLine="560"/>
        <w:spacing w:before="450" w:after="450" w:line="312" w:lineRule="auto"/>
      </w:pPr>
      <w:r>
        <w:rPr>
          <w:rFonts w:ascii="宋体" w:hAnsi="宋体" w:eastAsia="宋体" w:cs="宋体"/>
          <w:color w:val="000"/>
          <w:sz w:val="28"/>
          <w:szCs w:val="28"/>
        </w:rPr>
        <w:t xml:space="preserve">Android armeabi-v7a</w:t>
      </w:r>
    </w:p>
    <w:p>
      <w:pPr>
        <w:ind w:left="0" w:right="0" w:firstLine="560"/>
        <w:spacing w:before="450" w:after="450" w:line="312" w:lineRule="auto"/>
      </w:pPr>
      <w:r>
        <w:rPr>
          <w:rFonts w:ascii="宋体" w:hAnsi="宋体" w:eastAsia="宋体" w:cs="宋体"/>
          <w:color w:val="000"/>
          <w:sz w:val="28"/>
          <w:szCs w:val="28"/>
        </w:rPr>
        <w:t xml:space="preserve">Android (API Level 21)及以上系统</w:t>
      </w:r>
    </w:p>
    <w:p>
      <w:pPr>
        <w:ind w:left="0" w:right="0" w:firstLine="560"/>
        <w:spacing w:before="450" w:after="450" w:line="312" w:lineRule="auto"/>
      </w:pPr>
      <w:r>
        <w:rPr>
          <w:rFonts w:ascii="宋体" w:hAnsi="宋体" w:eastAsia="宋体" w:cs="宋体"/>
          <w:color w:val="000"/>
          <w:sz w:val="28"/>
          <w:szCs w:val="28"/>
        </w:rPr>
        <w:t xml:space="preserve">颜色格式</w:t>
      </w:r>
    </w:p>
    <w:p>
      <w:pPr>
        <w:ind w:left="0" w:right="0" w:firstLine="560"/>
        <w:spacing w:before="450" w:after="450" w:line="312" w:lineRule="auto"/>
      </w:pPr>
      <w:r>
        <w:rPr>
          <w:rFonts w:ascii="宋体" w:hAnsi="宋体" w:eastAsia="宋体" w:cs="宋体"/>
          <w:color w:val="000"/>
          <w:sz w:val="28"/>
          <w:szCs w:val="28"/>
        </w:rPr>
        <w:t xml:space="preserve">NV21，BGR24</w:t>
      </w:r>
    </w:p>
    <w:p>
      <w:pPr>
        <w:ind w:left="0" w:right="0" w:firstLine="560"/>
        <w:spacing w:before="450" w:after="450" w:line="312" w:lineRule="auto"/>
      </w:pPr>
      <w:r>
        <w:rPr>
          <w:rFonts w:ascii="黑体" w:hAnsi="黑体" w:eastAsia="黑体" w:cs="黑体"/>
          <w:color w:val="000000"/>
          <w:sz w:val="36"/>
          <w:szCs w:val="36"/>
          <w:b w:val="1"/>
          <w:bCs w:val="1"/>
        </w:rPr>
        <w:t xml:space="preserve">人脸识别系统工作总结46</w:t>
      </w:r>
    </w:p>
    <w:p>
      <w:pPr>
        <w:ind w:left="0" w:right="0" w:firstLine="560"/>
        <w:spacing w:before="450" w:after="450" w:line="312" w:lineRule="auto"/>
      </w:pPr>
      <w:r>
        <w:rPr>
          <w:rFonts w:ascii="宋体" w:hAnsi="宋体" w:eastAsia="宋体" w:cs="宋体"/>
          <w:color w:val="000"/>
          <w:sz w:val="28"/>
          <w:szCs w:val="28"/>
        </w:rPr>
        <w:t xml:space="preserve">       结合第一部分的分析，我个人觉得人脸识别应用的重点工作方向应该放在本地人脸检测、活体检测和人脸图像抓取上。这也是很多平台在推出了人脸识别SDK（包含人脸检测和活体检测）之后，还推出了人脸检测SDK（人脸检测、活体检测以及人脸抠图）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2025-07-27T18:36:58+08:00</dcterms:created>
  <dcterms:modified xsi:type="dcterms:W3CDTF">2025-07-27T18:36:58+08:00</dcterms:modified>
</cp:coreProperties>
</file>

<file path=docProps/custom.xml><?xml version="1.0" encoding="utf-8"?>
<Properties xmlns="http://schemas.openxmlformats.org/officeDocument/2006/custom-properties" xmlns:vt="http://schemas.openxmlformats.org/officeDocument/2006/docPropsVTypes"/>
</file>