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述职述责述廉报告总结202_</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述职述责述廉报告总结20_ 根据组织要求，结合工作实际，现将20_年度个人履职和廉洁从政工作总结如下：  &gt;一、加强学习，不断提升综合素质  今年以来，自己始终把理论学习放在首位，积极参加县委中心组集体学习和“两学一做”学习教育，坚持开展自...</w:t>
      </w:r>
    </w:p>
    <w:p>
      <w:pPr>
        <w:ind w:left="0" w:right="0" w:firstLine="560"/>
        <w:spacing w:before="450" w:after="450" w:line="312" w:lineRule="auto"/>
      </w:pPr>
      <w:r>
        <w:rPr>
          <w:rFonts w:ascii="宋体" w:hAnsi="宋体" w:eastAsia="宋体" w:cs="宋体"/>
          <w:color w:val="000"/>
          <w:sz w:val="28"/>
          <w:szCs w:val="28"/>
        </w:rPr>
        <w:t xml:space="preserve">述职述责述廉报告总结20_</w:t>
      </w:r>
    </w:p>
    <w:p>
      <w:pPr>
        <w:ind w:left="0" w:right="0" w:firstLine="560"/>
        <w:spacing w:before="450" w:after="450" w:line="312" w:lineRule="auto"/>
      </w:pPr>
      <w:r>
        <w:rPr>
          <w:rFonts w:ascii="宋体" w:hAnsi="宋体" w:eastAsia="宋体" w:cs="宋体"/>
          <w:color w:val="000"/>
          <w:sz w:val="28"/>
          <w:szCs w:val="28"/>
        </w:rPr>
        <w:t xml:space="preserve">根据组织要求，结合工作实际，现将20_年度个人履职和廉洁从政工作总结如下：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&gt;一、加强学习，不断提升综合素质</w:t>
      </w:r>
    </w:p>
    <w:p>
      <w:pPr>
        <w:ind w:left="0" w:right="0" w:firstLine="560"/>
        <w:spacing w:before="450" w:after="450" w:line="312" w:lineRule="auto"/>
      </w:pPr>
      <w:r>
        <w:rPr>
          <w:rFonts w:ascii="宋体" w:hAnsi="宋体" w:eastAsia="宋体" w:cs="宋体"/>
          <w:color w:val="000"/>
          <w:sz w:val="28"/>
          <w:szCs w:val="28"/>
        </w:rPr>
        <w:t xml:space="preserve">今年以来，自己始终把理论学习放在首位，积极参加县委中心组集体学习和“两学一做”学习教育，坚持开展自学，把学习贯彻党的十九大精神和习近平新时代中国特色社会主义思想作为当前和今后一个时期的首要政治任务，深入学习领会中省市县领导重要讲话精神及《党章》、《廉政自律准则》、《纪律处分条例》等党纪党规，加强《宪法》等法律法规、市场经济、现代科技等知识的学习，全年共记学习笔记3万字，撰写心得体会5篇、调研文章2篇，记录民情日记2万字。通过学习，个人政策理论水平和思想政治素养明显提高，党性修养明显增强，理想信念进一步坚定，履职能力明显增强，统揽政法工作全局的能力和水平得到有效提升。</w:t>
      </w:r>
    </w:p>
    <w:p>
      <w:pPr>
        <w:ind w:left="0" w:right="0" w:firstLine="560"/>
        <w:spacing w:before="450" w:after="450" w:line="312" w:lineRule="auto"/>
      </w:pPr>
      <w:r>
        <w:rPr>
          <w:rFonts w:ascii="宋体" w:hAnsi="宋体" w:eastAsia="宋体" w:cs="宋体"/>
          <w:color w:val="000"/>
          <w:sz w:val="28"/>
          <w:szCs w:val="28"/>
        </w:rPr>
        <w:t xml:space="preserve">&gt;二、勤政务实，倾力抓好各项工作</w:t>
      </w:r>
    </w:p>
    <w:p>
      <w:pPr>
        <w:ind w:left="0" w:right="0" w:firstLine="560"/>
        <w:spacing w:before="450" w:after="450" w:line="312" w:lineRule="auto"/>
      </w:pPr>
      <w:r>
        <w:rPr>
          <w:rFonts w:ascii="宋体" w:hAnsi="宋体" w:eastAsia="宋体" w:cs="宋体"/>
          <w:color w:val="000"/>
          <w:sz w:val="28"/>
          <w:szCs w:val="28"/>
        </w:rPr>
        <w:t xml:space="preserve">20_年，县委政法委聚焦“全省争先进、全市创一流”和争创省级平安建设先进县目标定位，扎实推进平安丹凤、法治丹凤、基层基础、和谐丹凤、过硬队伍“五大建设”，认真履行服务经济社会发展、保障人民安居乐业、维护安全稳定、促进公平正义“四大职能”，全力抓好综治维稳及平安建设各项工作，有效提升了公众安全感，为推动追赶超越、建设“六个丹凤”创造了平安和谐的社会环境。丹凤县委政法委被省综治委、省人社厅表彰为201X-201X年综治工作先进单位。</w:t>
      </w:r>
    </w:p>
    <w:p>
      <w:pPr>
        <w:ind w:left="0" w:right="0" w:firstLine="560"/>
        <w:spacing w:before="450" w:after="450" w:line="312" w:lineRule="auto"/>
      </w:pPr>
      <w:r>
        <w:rPr>
          <w:rFonts w:ascii="宋体" w:hAnsi="宋体" w:eastAsia="宋体" w:cs="宋体"/>
          <w:color w:val="000"/>
          <w:sz w:val="28"/>
          <w:szCs w:val="28"/>
        </w:rPr>
        <w:t xml:space="preserve">一是狠抓基层基础，社会防控能力不断提升。加强基层综治维稳机构规范化建设，全力抓好综治维稳中心建设，选优配强镇(街道)维稳办主任和综治维稳司法信访干部力量;加强治安防控能力建设，形成了全覆盖、立体化的治安防控体系，全县可防性案件下降30%以上;加强社区民警专职化管理，全县社区民警专职化及社区警务室积分管理工作位居全市第一。二是抓综合治理，公众安全感不断增强。加强国家安全工作，切实维护国家政治安全，应急反应能力和水平大幅提升。扎实开展治安大整治活动，严厉打击各类严重暴力犯罪和盗窃、伤害、诈骗等多发性犯罪，确保了重大节点期间全县安全稳定;加强公共安全管理全县未发生食品安全事故和重特大安全事故，安全生产形势总体向好。三是抓宣传培训，平安法治建设卓有成效。深入开展平安创建和“两率一度”宣传走访活动，广泛宣传平安建设知识创作《平安》歌曲MV和微电影《回头是岸》分别在全省首届平安陕西微电影微视频大赛中荣获一等奖和优秀奖;大力开展普法宣传，我县被评为全省“六五”普法先进县，被推荐为全国法制工作先进县，司法体制改革稳步有序推进。四是抓治理创新，平安建设水平稳步提高。扎实开展重点群体管控帮教专项行动，对93名在册邪教人员动态监控，对403名严重精神障碍患者，落实包抓责任，兑现监护补贴48.36万元，对22名社区戒毒人员、64名社区矫正对象和269名在册刑释人员实行规范化管理和帮教;扎实开展信访积案化解专项行动，对梳理出的104件重点信访事项，落实30名县级领导包抓，实现党的十九大期间实现“四个零”目标，扎实开展网络舆情引导处置专项行动，依法对15名在网上煽动群众聚集人员予以打击。五是抓安保维稳，社会大局持续稳定。党的十九大期间我县实现进京“零非访”，受到市委表彰，全力保障了党的十九大胜利召开和全县社会大局稳定。全县共计排查矛盾纠纷755件，化解754件，扎实开展社会面管控专项行动，深入开展“秦鹰”、“三打击一整治”专项行动，人民群众的安全感持续提升。六是加强队伍建设，政法工作树立新形象。认真贯彻落实中共中央《关于新形势下加强政法队伍建设的意见》，全县政法综治维稳系统开展了“讲政治、勇担当，强素质、树形象”大培训活动，组织开展了政法机关“向人民汇报•建平安丹凤”活动，在全县政法系统开展了以“三带三进三访”为主题的“大学习、大调研、大走访、大实践、大帮扶”活动，共走访群众3.5万余户，化解矛盾纠纷274件，为群众办实事432件，有效提升了公众对政法队伍的满意度。七是聚焦精准扶贫，坚决打赢脱贫攻坚战。按照帮扶措施精准的要求，扎实开展扶贫对象数据核查和清洗工作，详细制定脱贫计划，一户多策落实“八个一批”精准帮扶措施。不断做大做强天香花、食用菌、林果业和劳务输出四大支柱产业，推进农民增收、扶志扶智、基础设施建设和环境综合整治四项工作全面健康发展，实现年底平困村高质量如期出列。</w:t>
      </w:r>
    </w:p>
    <w:p>
      <w:pPr>
        <w:ind w:left="0" w:right="0" w:firstLine="560"/>
        <w:spacing w:before="450" w:after="450" w:line="312" w:lineRule="auto"/>
      </w:pPr>
      <w:r>
        <w:rPr>
          <w:rFonts w:ascii="宋体" w:hAnsi="宋体" w:eastAsia="宋体" w:cs="宋体"/>
          <w:color w:val="000"/>
          <w:sz w:val="28"/>
          <w:szCs w:val="28"/>
        </w:rPr>
        <w:t xml:space="preserve">&gt;三、严以律己，模范遵守党纪国法</w:t>
      </w:r>
    </w:p>
    <w:p>
      <w:pPr>
        <w:ind w:left="0" w:right="0" w:firstLine="560"/>
        <w:spacing w:before="450" w:after="450" w:line="312" w:lineRule="auto"/>
      </w:pPr>
      <w:r>
        <w:rPr>
          <w:rFonts w:ascii="宋体" w:hAnsi="宋体" w:eastAsia="宋体" w:cs="宋体"/>
          <w:color w:val="000"/>
          <w:sz w:val="28"/>
          <w:szCs w:val="28"/>
        </w:rPr>
        <w:t xml:space="preserve">在工作和生活中严格要求自己，恪守党性原则，坚持群众观点，模范遵守中央八项规定和市县《十条意见》，认真落实民主集中制，班子团结有力。带头执行党风廉政建设责任制和《廉洁自律准则》，切实履行“一岗双责”和党风廉政建设主体责任，本人无违法违纪行为，分管、联系部门未发生违纪违规案件。自觉接受组织监督、群众监督、舆论监督，坚决抵制和反对各种消极腐败现象，不搞以权谋私，不搞特殊化，清清白白做人、清正廉洁干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2025-05-02T08:08:36+08:00</dcterms:created>
  <dcterms:modified xsi:type="dcterms:W3CDTF">2025-05-02T08:08:36+08:00</dcterms:modified>
</cp:coreProperties>
</file>

<file path=docProps/custom.xml><?xml version="1.0" encoding="utf-8"?>
<Properties xmlns="http://schemas.openxmlformats.org/officeDocument/2006/custom-properties" xmlns:vt="http://schemas.openxmlformats.org/officeDocument/2006/docPropsVTypes"/>
</file>